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F0C11" w14:textId="112193C3" w:rsidR="00233245" w:rsidRDefault="009951CA">
      <w:r>
        <w:t>Vous trouvez ci-joint les fichier Cao de l’assemblage de la table, rails support de la lame et avec le plan (CAO non détaillés).</w:t>
      </w:r>
    </w:p>
    <w:p w14:paraId="06D970A2" w14:textId="77777777" w:rsidR="009951CA" w:rsidRDefault="009951CA"/>
    <w:sectPr w:rsidR="009951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1CA"/>
    <w:rsid w:val="00233245"/>
    <w:rsid w:val="0099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3917C4"/>
  <w15:chartTrackingRefBased/>
  <w15:docId w15:val="{BEA83398-F857-9E40-A906-1CA4D6F4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2020-06-17T15:10:00Z</dcterms:created>
  <dcterms:modified xsi:type="dcterms:W3CDTF">2020-06-17T15:11:00Z</dcterms:modified>
</cp:coreProperties>
</file>