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2711" w:rsidRDefault="007016D6" w:rsidP="004B271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VERIN </w:t>
      </w:r>
      <w:r w:rsidR="00D63C79">
        <w:rPr>
          <w:rFonts w:ascii="Times New Roman" w:hAnsi="Times New Roman"/>
          <w:b/>
          <w:sz w:val="32"/>
          <w:szCs w:val="32"/>
        </w:rPr>
        <w:t>NORGREN</w:t>
      </w:r>
    </w:p>
    <w:p w:rsidR="00806217" w:rsidRPr="004B2711" w:rsidRDefault="004B2711" w:rsidP="004B2711">
      <w:pPr>
        <w:spacing w:after="0"/>
        <w:jc w:val="both"/>
        <w:rPr>
          <w:rFonts w:ascii="Times New Roman" w:hAnsi="Times New Roman"/>
          <w:b/>
          <w:sz w:val="32"/>
          <w:szCs w:val="32"/>
        </w:rPr>
      </w:pPr>
      <w:r w:rsidRPr="004B2711">
        <w:rPr>
          <w:rFonts w:ascii="Times New Roman" w:hAnsi="Times New Roman"/>
          <w:b/>
          <w:sz w:val="28"/>
          <w:szCs w:val="28"/>
          <w:lang w:eastAsia="fr-FR"/>
        </w:rPr>
        <w:t>1-</w:t>
      </w:r>
      <w:r>
        <w:rPr>
          <w:rFonts w:ascii="Times New Roman" w:hAnsi="Times New Roman"/>
          <w:b/>
          <w:sz w:val="28"/>
          <w:szCs w:val="28"/>
          <w:lang w:eastAsia="fr-FR"/>
        </w:rPr>
        <w:t xml:space="preserve"> </w:t>
      </w:r>
      <w:r w:rsidRPr="004B2711">
        <w:rPr>
          <w:rFonts w:ascii="Times New Roman" w:hAnsi="Times New Roman"/>
          <w:b/>
          <w:sz w:val="28"/>
          <w:szCs w:val="28"/>
          <w:lang w:eastAsia="fr-FR"/>
        </w:rPr>
        <w:t>F</w:t>
      </w:r>
      <w:r w:rsidR="00D63C79" w:rsidRPr="004B2711">
        <w:rPr>
          <w:rFonts w:ascii="Times New Roman" w:hAnsi="Times New Roman"/>
          <w:b/>
          <w:sz w:val="28"/>
          <w:szCs w:val="28"/>
          <w:lang w:eastAsia="fr-FR"/>
        </w:rPr>
        <w:t>onction du raccord pneumatique</w:t>
      </w:r>
      <w:r w:rsidR="00806217" w:rsidRPr="004B2711">
        <w:rPr>
          <w:rFonts w:ascii="Times New Roman" w:hAnsi="Times New Roman"/>
          <w:b/>
          <w:sz w:val="28"/>
          <w:szCs w:val="28"/>
        </w:rPr>
        <w:t> :</w:t>
      </w:r>
    </w:p>
    <w:p w:rsidR="009D0681" w:rsidRDefault="00D63C79" w:rsidP="009D0681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  <w:lang w:eastAsia="fr-FR"/>
        </w:rPr>
        <w:t>Placer les vis comme la figure ci-dessous, c'est-à-dire celle de gauche en butée et celle de droite dévissée au maximum. La tige du vérin doit être sortie.</w:t>
      </w:r>
    </w:p>
    <w:p w:rsidR="007C7722" w:rsidRPr="009D0681" w:rsidRDefault="007C7722" w:rsidP="007C7722">
      <w:pPr>
        <w:pStyle w:val="Paragraphedeliste"/>
        <w:autoSpaceDE w:val="0"/>
        <w:autoSpaceDN w:val="0"/>
        <w:adjustRightInd w:val="0"/>
        <w:spacing w:before="240" w:after="0" w:line="240" w:lineRule="auto"/>
        <w:ind w:left="780"/>
        <w:rPr>
          <w:rFonts w:ascii="Times New Roman" w:hAnsi="Times New Roman"/>
          <w:lang w:eastAsia="fr-FR"/>
        </w:rPr>
      </w:pPr>
    </w:p>
    <w:p w:rsidR="00D63C79" w:rsidRDefault="00D63C79" w:rsidP="00D63C79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  <w:lang w:eastAsia="fr-FR"/>
        </w:rPr>
        <w:t>Faire rentrer la tige du vérin. Que remarquez-vous ?</w:t>
      </w:r>
    </w:p>
    <w:p w:rsidR="009D0681" w:rsidRPr="00C0408F" w:rsidRDefault="009D0681" w:rsidP="009D0681">
      <w:pPr>
        <w:pStyle w:val="Paragraphedeliste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lang w:eastAsia="fr-FR"/>
        </w:rPr>
      </w:pPr>
    </w:p>
    <w:p w:rsidR="00D63C79" w:rsidRPr="00C0408F" w:rsidRDefault="00D63C79" w:rsidP="00D63C79">
      <w:pPr>
        <w:pStyle w:val="Paragraphedeliste"/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  <w:lang w:eastAsia="fr-FR"/>
        </w:rPr>
        <w:t>Dévissez de 2 ou 3 tours la vis de gauche. Retenter de faire rentrer la tige du vérin.</w:t>
      </w:r>
    </w:p>
    <w:p w:rsidR="004B2711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  <w:lang w:eastAsia="fr-FR"/>
        </w:rPr>
        <w:t>Que</w:t>
      </w:r>
      <w:r w:rsidR="009D0681">
        <w:rPr>
          <w:rFonts w:ascii="Times New Roman" w:hAnsi="Times New Roman"/>
          <w:lang w:eastAsia="fr-FR"/>
        </w:rPr>
        <w:t xml:space="preserve"> constatez</w:t>
      </w:r>
      <w:r w:rsidRPr="00C0408F">
        <w:rPr>
          <w:rFonts w:ascii="Times New Roman" w:hAnsi="Times New Roman"/>
          <w:lang w:eastAsia="fr-FR"/>
        </w:rPr>
        <w:t>-vous ?</w:t>
      </w:r>
    </w:p>
    <w:p w:rsidR="009D0681" w:rsidRPr="00C0408F" w:rsidRDefault="009D0681" w:rsidP="00D63C79">
      <w:pPr>
        <w:pStyle w:val="Paragraphedeliste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lang w:eastAsia="fr-FR"/>
        </w:rPr>
      </w:pPr>
    </w:p>
    <w:p w:rsidR="00A00709" w:rsidRPr="00C0408F" w:rsidRDefault="00806217" w:rsidP="00D63C79">
      <w:pPr>
        <w:pStyle w:val="Paragraphedeliste"/>
        <w:autoSpaceDE w:val="0"/>
        <w:autoSpaceDN w:val="0"/>
        <w:adjustRightInd w:val="0"/>
        <w:spacing w:after="0" w:line="240" w:lineRule="auto"/>
        <w:ind w:left="780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</w:rPr>
        <w:tab/>
      </w:r>
    </w:p>
    <w:p w:rsidR="00A00709" w:rsidRDefault="00D63C79" w:rsidP="00D63C79">
      <w:pPr>
        <w:jc w:val="center"/>
        <w:rPr>
          <w:rFonts w:ascii="Times New Roman" w:hAnsi="Times New Roman"/>
          <w:sz w:val="24"/>
          <w:szCs w:val="24"/>
        </w:rPr>
      </w:pPr>
      <w:r w:rsidRPr="00D63C79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>
            <wp:extent cx="2782800" cy="28728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800" cy="28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C79" w:rsidRPr="00C0408F" w:rsidRDefault="00D63C79" w:rsidP="00D63C79">
      <w:pPr>
        <w:jc w:val="center"/>
        <w:rPr>
          <w:rFonts w:ascii="Times New Roman" w:hAnsi="Times New Roman"/>
        </w:rPr>
      </w:pPr>
      <w:r w:rsidRPr="00C0408F">
        <w:rPr>
          <w:rFonts w:ascii="Times New Roman" w:hAnsi="Times New Roman"/>
        </w:rPr>
        <w:t>Figure 1 – Réglage des vis</w:t>
      </w:r>
    </w:p>
    <w:p w:rsidR="00D63C79" w:rsidRPr="00C0408F" w:rsidRDefault="00D63C79" w:rsidP="00D63C79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Noter votre conclusion sur la fonction de ces raccords, ci-dessous.</w:t>
      </w:r>
    </w:p>
    <w:p w:rsidR="00D63C79" w:rsidRPr="00C0408F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D63C79" w:rsidRPr="00C0408F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D63C79" w:rsidRPr="00C0408F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D63C79" w:rsidRPr="00C0408F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D63C79" w:rsidRPr="00C0408F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D63C79" w:rsidRPr="00C0408F" w:rsidRDefault="00D63C79" w:rsidP="00D63C79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Noter le symbole normalisé inscrit sur ces raccords.</w:t>
      </w:r>
    </w:p>
    <w:p w:rsid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P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D63C79" w:rsidRPr="00D2723B" w:rsidRDefault="00D63C79" w:rsidP="00D97855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D2723B">
        <w:rPr>
          <w:rFonts w:ascii="Times New Roman" w:hAnsi="Times New Roman"/>
          <w:color w:val="000000"/>
          <w:lang w:eastAsia="fr-FR"/>
        </w:rPr>
        <w:t>Lire sous </w:t>
      </w:r>
      <w:r w:rsidR="00D2723B" w:rsidRPr="00D2723B">
        <w:rPr>
          <w:rFonts w:ascii="Times New Roman" w:hAnsi="Times New Roman"/>
          <w:color w:val="000000"/>
          <w:lang w:eastAsia="fr-FR"/>
        </w:rPr>
        <w:t>Moodle</w:t>
      </w:r>
      <w:r w:rsidRPr="00D2723B">
        <w:rPr>
          <w:rFonts w:ascii="Times New Roman" w:hAnsi="Times New Roman"/>
          <w:color w:val="000000"/>
          <w:lang w:eastAsia="fr-FR"/>
        </w:rPr>
        <w:t>:</w:t>
      </w:r>
      <w:r w:rsidR="00D2723B">
        <w:rPr>
          <w:rFonts w:ascii="Times New Roman" w:hAnsi="Times New Roman"/>
          <w:color w:val="000000"/>
          <w:lang w:eastAsia="fr-FR"/>
        </w:rPr>
        <w:t xml:space="preserve"> </w:t>
      </w:r>
      <w:r w:rsidRPr="00D2723B">
        <w:rPr>
          <w:rFonts w:ascii="Times New Roman" w:hAnsi="Times New Roman"/>
          <w:color w:val="000000"/>
          <w:lang w:eastAsia="fr-FR"/>
        </w:rPr>
        <w:t>D</w:t>
      </w:r>
      <w:r w:rsidR="00D2723B" w:rsidRPr="00D2723B">
        <w:rPr>
          <w:rFonts w:ascii="Times New Roman" w:hAnsi="Times New Roman"/>
          <w:color w:val="000000"/>
          <w:lang w:eastAsia="fr-FR"/>
        </w:rPr>
        <w:t>ocumentation technique Legris</w:t>
      </w:r>
      <w:r w:rsidRPr="00D2723B">
        <w:rPr>
          <w:rFonts w:ascii="Times New Roman" w:hAnsi="Times New Roman"/>
          <w:color w:val="000000"/>
          <w:lang w:eastAsia="fr-FR"/>
        </w:rPr>
        <w:t>, les pages 11 et 12.</w:t>
      </w:r>
    </w:p>
    <w:p w:rsidR="00D63C79" w:rsidRPr="00C0408F" w:rsidRDefault="00D63C79" w:rsidP="00D63C79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D63C79" w:rsidRDefault="00D63C79" w:rsidP="00D63C79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 xml:space="preserve">Quel est le modèle utilisé : </w:t>
      </w:r>
      <w:r w:rsidRPr="00C0408F">
        <w:rPr>
          <w:rFonts w:ascii="Times New Roman" w:hAnsi="Times New Roman"/>
          <w:b/>
          <w:color w:val="000000"/>
          <w:lang w:eastAsia="fr-FR"/>
        </w:rPr>
        <w:t>A</w:t>
      </w:r>
      <w:r w:rsidRPr="00C0408F">
        <w:rPr>
          <w:rFonts w:ascii="Times New Roman" w:hAnsi="Times New Roman"/>
          <w:color w:val="000000"/>
          <w:lang w:eastAsia="fr-FR"/>
        </w:rPr>
        <w:t xml:space="preserve"> (à l'échappement), </w:t>
      </w:r>
      <w:r w:rsidRPr="00C0408F">
        <w:rPr>
          <w:rFonts w:ascii="Times New Roman" w:hAnsi="Times New Roman"/>
          <w:b/>
          <w:color w:val="000000"/>
          <w:lang w:eastAsia="fr-FR"/>
        </w:rPr>
        <w:t>B</w:t>
      </w:r>
      <w:r w:rsidRPr="00C0408F">
        <w:rPr>
          <w:rFonts w:ascii="Times New Roman" w:hAnsi="Times New Roman"/>
          <w:color w:val="000000"/>
          <w:lang w:eastAsia="fr-FR"/>
        </w:rPr>
        <w:t xml:space="preserve"> (à l'admission) ou le </w:t>
      </w:r>
      <w:r w:rsidRPr="00C0408F">
        <w:rPr>
          <w:rFonts w:ascii="Times New Roman" w:hAnsi="Times New Roman"/>
          <w:b/>
          <w:color w:val="000000"/>
          <w:lang w:eastAsia="fr-FR"/>
        </w:rPr>
        <w:t>C</w:t>
      </w:r>
      <w:r w:rsidRPr="00C0408F">
        <w:rPr>
          <w:rFonts w:ascii="Times New Roman" w:hAnsi="Times New Roman"/>
          <w:color w:val="000000"/>
          <w:lang w:eastAsia="fr-FR"/>
        </w:rPr>
        <w:t xml:space="preserve"> (bidirectionnel) ?</w:t>
      </w:r>
    </w:p>
    <w:p w:rsidR="00C0408F" w:rsidRPr="00C0408F" w:rsidRDefault="00C0408F" w:rsidP="00C0408F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D63C79" w:rsidRPr="00C0408F" w:rsidRDefault="00D63C79" w:rsidP="00D63C7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lang w:eastAsia="fr-FR"/>
        </w:rPr>
      </w:pPr>
      <w:r w:rsidRPr="00C0408F">
        <w:rPr>
          <w:rFonts w:ascii="Times New Roman" w:hAnsi="Times New Roman"/>
          <w:b/>
          <w:i/>
          <w:color w:val="000000"/>
          <w:lang w:eastAsia="fr-FR"/>
        </w:rPr>
        <w:t>Entourer la réponse correcte</w:t>
      </w:r>
    </w:p>
    <w:p w:rsidR="00D63C79" w:rsidRPr="00C0408F" w:rsidRDefault="00D63C79" w:rsidP="002977F8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</w:rPr>
        <w:lastRenderedPageBreak/>
        <w:t>En vous</w:t>
      </w:r>
      <w:r w:rsidRPr="00C0408F">
        <w:rPr>
          <w:rFonts w:ascii="Times New Roman" w:hAnsi="Times New Roman"/>
          <w:b/>
        </w:rPr>
        <w:t xml:space="preserve"> </w:t>
      </w:r>
      <w:r w:rsidRPr="00C0408F">
        <w:rPr>
          <w:rFonts w:ascii="Times New Roman" w:hAnsi="Times New Roman"/>
          <w:lang w:eastAsia="fr-FR"/>
        </w:rPr>
        <w:t xml:space="preserve">aidant du diaporama </w:t>
      </w:r>
      <w:r w:rsidRPr="00C0408F">
        <w:rPr>
          <w:rFonts w:ascii="Times New Roman" w:hAnsi="Times New Roman"/>
          <w:b/>
          <w:i/>
          <w:lang w:eastAsia="fr-FR"/>
        </w:rPr>
        <w:t>R</w:t>
      </w:r>
      <w:r w:rsidR="00257AAE" w:rsidRPr="00C0408F">
        <w:rPr>
          <w:rFonts w:ascii="Times New Roman" w:hAnsi="Times New Roman"/>
          <w:b/>
          <w:i/>
          <w:lang w:eastAsia="fr-FR"/>
        </w:rPr>
        <w:t>é</w:t>
      </w:r>
      <w:r w:rsidRPr="00C0408F">
        <w:rPr>
          <w:rFonts w:ascii="Times New Roman" w:hAnsi="Times New Roman"/>
          <w:b/>
          <w:i/>
          <w:lang w:eastAsia="fr-FR"/>
        </w:rPr>
        <w:t>gleurs</w:t>
      </w:r>
      <w:r w:rsidR="00210C14">
        <w:rPr>
          <w:rFonts w:ascii="Times New Roman" w:hAnsi="Times New Roman"/>
          <w:b/>
          <w:i/>
          <w:lang w:eastAsia="fr-FR"/>
        </w:rPr>
        <w:t xml:space="preserve"> (Moodle)</w:t>
      </w:r>
      <w:bookmarkStart w:id="0" w:name="_GoBack"/>
      <w:bookmarkEnd w:id="0"/>
      <w:r w:rsidR="00257AAE" w:rsidRPr="00C0408F">
        <w:rPr>
          <w:rFonts w:ascii="Times New Roman" w:hAnsi="Times New Roman"/>
          <w:lang w:eastAsia="fr-FR"/>
        </w:rPr>
        <w:t>, sur la fi</w:t>
      </w:r>
      <w:r w:rsidRPr="00C0408F">
        <w:rPr>
          <w:rFonts w:ascii="Times New Roman" w:hAnsi="Times New Roman"/>
          <w:lang w:eastAsia="fr-FR"/>
        </w:rPr>
        <w:t xml:space="preserve">gure 2 </w:t>
      </w:r>
      <w:r w:rsidR="00257AAE" w:rsidRPr="00C0408F">
        <w:rPr>
          <w:rFonts w:ascii="Times New Roman" w:hAnsi="Times New Roman"/>
          <w:lang w:eastAsia="fr-FR"/>
        </w:rPr>
        <w:t>à</w:t>
      </w:r>
      <w:r w:rsidRPr="00C0408F">
        <w:rPr>
          <w:rFonts w:ascii="Times New Roman" w:hAnsi="Times New Roman"/>
          <w:lang w:eastAsia="fr-FR"/>
        </w:rPr>
        <w:t xml:space="preserve"> gauche, </w:t>
      </w:r>
      <w:r w:rsidR="00571C24" w:rsidRPr="00C0408F">
        <w:rPr>
          <w:rFonts w:ascii="Times New Roman" w:hAnsi="Times New Roman"/>
          <w:lang w:eastAsia="fr-FR"/>
        </w:rPr>
        <w:t xml:space="preserve">colorier </w:t>
      </w:r>
      <w:r w:rsidRPr="00C0408F">
        <w:rPr>
          <w:rFonts w:ascii="Times New Roman" w:hAnsi="Times New Roman"/>
          <w:lang w:eastAsia="fr-FR"/>
        </w:rPr>
        <w:t>en rouge l'alimentation en pression</w:t>
      </w:r>
      <w:r w:rsidR="00257AAE" w:rsidRPr="00C0408F">
        <w:rPr>
          <w:rFonts w:ascii="Times New Roman" w:hAnsi="Times New Roman"/>
          <w:lang w:eastAsia="fr-FR"/>
        </w:rPr>
        <w:t xml:space="preserve"> et en bleu l'é</w:t>
      </w:r>
      <w:r w:rsidRPr="00C0408F">
        <w:rPr>
          <w:rFonts w:ascii="Times New Roman" w:hAnsi="Times New Roman"/>
          <w:lang w:eastAsia="fr-FR"/>
        </w:rPr>
        <w:t>chappement.</w:t>
      </w:r>
    </w:p>
    <w:p w:rsidR="00571C24" w:rsidRPr="00571C24" w:rsidRDefault="00571C24" w:rsidP="00571C2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571C24">
        <w:rPr>
          <w:rFonts w:ascii="Times New Roman" w:hAnsi="Times New Roman"/>
        </w:rPr>
        <w:t>Indiquer par des flèches le sens de déplacement du piston et celui de l’air dans les conduits.</w:t>
      </w:r>
    </w:p>
    <w:p w:rsidR="00571C24" w:rsidRPr="00571C24" w:rsidRDefault="00571C24" w:rsidP="00571C2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57AAE" w:rsidRPr="00257AAE" w:rsidRDefault="00D63C79" w:rsidP="00541A25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57AAE">
        <w:rPr>
          <w:rFonts w:ascii="Times New Roman" w:hAnsi="Times New Roman"/>
          <w:lang w:eastAsia="fr-FR"/>
        </w:rPr>
        <w:t xml:space="preserve">Dessiner le distributeur sur la </w:t>
      </w:r>
      <w:r w:rsidR="00257AAE" w:rsidRPr="00257AAE">
        <w:rPr>
          <w:rFonts w:ascii="Times New Roman" w:hAnsi="Times New Roman"/>
          <w:lang w:eastAsia="fr-FR"/>
        </w:rPr>
        <w:t>fig</w:t>
      </w:r>
      <w:r w:rsidRPr="00257AAE">
        <w:rPr>
          <w:rFonts w:ascii="Times New Roman" w:hAnsi="Times New Roman"/>
          <w:lang w:eastAsia="fr-FR"/>
        </w:rPr>
        <w:t xml:space="preserve">ure 2 </w:t>
      </w:r>
      <w:r w:rsidR="00257AAE" w:rsidRPr="00257AAE">
        <w:rPr>
          <w:rFonts w:ascii="Times New Roman" w:hAnsi="Times New Roman"/>
          <w:lang w:eastAsia="fr-FR"/>
        </w:rPr>
        <w:t>à</w:t>
      </w:r>
      <w:r w:rsidRPr="00257AAE">
        <w:rPr>
          <w:rFonts w:ascii="Times New Roman" w:hAnsi="Times New Roman"/>
          <w:lang w:eastAsia="fr-FR"/>
        </w:rPr>
        <w:t xml:space="preserve"> droite lorsque le v</w:t>
      </w:r>
      <w:r w:rsidR="00257AAE" w:rsidRPr="00257AAE">
        <w:rPr>
          <w:rFonts w:ascii="Times New Roman" w:hAnsi="Times New Roman"/>
          <w:lang w:eastAsia="fr-FR"/>
        </w:rPr>
        <w:t>é</w:t>
      </w:r>
      <w:r w:rsidRPr="00257AAE">
        <w:rPr>
          <w:rFonts w:ascii="Times New Roman" w:hAnsi="Times New Roman"/>
          <w:lang w:eastAsia="fr-FR"/>
        </w:rPr>
        <w:t xml:space="preserve">rin est en train de sortir et </w:t>
      </w:r>
      <w:r w:rsidR="00571C24">
        <w:rPr>
          <w:rFonts w:ascii="Times New Roman" w:hAnsi="Times New Roman"/>
          <w:lang w:eastAsia="fr-FR"/>
        </w:rPr>
        <w:t xml:space="preserve">colorier </w:t>
      </w:r>
      <w:r w:rsidRPr="00257AAE">
        <w:rPr>
          <w:rFonts w:ascii="Times New Roman" w:hAnsi="Times New Roman"/>
          <w:lang w:eastAsia="fr-FR"/>
        </w:rPr>
        <w:t>en rouge</w:t>
      </w:r>
      <w:r w:rsidR="00257AAE">
        <w:rPr>
          <w:rFonts w:ascii="Times New Roman" w:hAnsi="Times New Roman"/>
          <w:lang w:eastAsia="fr-FR"/>
        </w:rPr>
        <w:t xml:space="preserve"> </w:t>
      </w:r>
      <w:r w:rsidRPr="00257AAE">
        <w:rPr>
          <w:rFonts w:ascii="Times New Roman" w:hAnsi="Times New Roman"/>
          <w:lang w:eastAsia="fr-FR"/>
        </w:rPr>
        <w:t>l'alimentation en pression et en bleu l'</w:t>
      </w:r>
      <w:r w:rsidR="00257AAE" w:rsidRPr="00257AAE">
        <w:rPr>
          <w:rFonts w:ascii="Times New Roman" w:hAnsi="Times New Roman"/>
          <w:lang w:eastAsia="fr-FR"/>
        </w:rPr>
        <w:t>é</w:t>
      </w:r>
      <w:r w:rsidRPr="00257AAE">
        <w:rPr>
          <w:rFonts w:ascii="Times New Roman" w:hAnsi="Times New Roman"/>
          <w:lang w:eastAsia="fr-FR"/>
        </w:rPr>
        <w:t>chappement.</w:t>
      </w:r>
    </w:p>
    <w:p w:rsidR="00257AAE" w:rsidRPr="00257AAE" w:rsidRDefault="00257AAE" w:rsidP="00257AAE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57AAE" w:rsidRDefault="00257AAE" w:rsidP="00257AAE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57AAE">
        <w:rPr>
          <w:rFonts w:ascii="Times New Roman" w:hAnsi="Times New Roman"/>
          <w:b/>
          <w:noProof/>
          <w:sz w:val="24"/>
          <w:szCs w:val="24"/>
          <w:lang w:eastAsia="fr-FR"/>
        </w:rPr>
        <w:drawing>
          <wp:inline distT="0" distB="0" distL="0" distR="0">
            <wp:extent cx="5000400" cy="33156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33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AAE" w:rsidRPr="00C0408F" w:rsidRDefault="00257AAE" w:rsidP="00257AAE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C0408F">
        <w:rPr>
          <w:rFonts w:ascii="Times New Roman" w:hAnsi="Times New Roman"/>
        </w:rPr>
        <w:t>Figure 2 – Schémas à compléter</w:t>
      </w:r>
    </w:p>
    <w:p w:rsidR="00257AAE" w:rsidRDefault="00257AAE" w:rsidP="00257AAE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257AAE" w:rsidRDefault="00257AAE" w:rsidP="00257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7AAE" w:rsidRPr="00C0408F" w:rsidRDefault="00257AAE" w:rsidP="00257AA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0408F">
        <w:rPr>
          <w:rFonts w:ascii="Times New Roman" w:hAnsi="Times New Roman"/>
        </w:rPr>
        <w:t>Considérons désormais le vérin avec ses deux raccords.</w:t>
      </w:r>
    </w:p>
    <w:p w:rsidR="00257AAE" w:rsidRPr="00C0408F" w:rsidRDefault="00257AAE" w:rsidP="00257AAE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C0408F">
        <w:rPr>
          <w:rFonts w:ascii="Times New Roman" w:hAnsi="Times New Roman"/>
        </w:rPr>
        <w:t>Réitérer le même travail.</w:t>
      </w:r>
    </w:p>
    <w:p w:rsidR="00257AAE" w:rsidRDefault="00257AAE" w:rsidP="00257AAE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57AAE" w:rsidRDefault="00257AAE" w:rsidP="00257AAE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257AAE">
        <w:rPr>
          <w:rFonts w:ascii="Times New Roman" w:hAnsi="Times New Roman"/>
          <w:noProof/>
          <w:sz w:val="24"/>
          <w:szCs w:val="24"/>
          <w:lang w:eastAsia="fr-FR"/>
        </w:rPr>
        <w:drawing>
          <wp:inline distT="0" distB="0" distL="0" distR="0">
            <wp:extent cx="5256000" cy="3294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000" cy="32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7AAE" w:rsidRPr="00C0408F" w:rsidRDefault="00257AAE" w:rsidP="00257AAE">
      <w:pPr>
        <w:pStyle w:val="Paragraphedeliste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  <w:r w:rsidRPr="00C0408F">
        <w:rPr>
          <w:rFonts w:ascii="Times New Roman" w:hAnsi="Times New Roman"/>
        </w:rPr>
        <w:t>Figure 3 – Schémas à compléter</w:t>
      </w:r>
    </w:p>
    <w:p w:rsidR="00257AAE" w:rsidRDefault="00257AAE" w:rsidP="00257AAE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83F6C" w:rsidRPr="004B2711" w:rsidRDefault="00D63C79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fr-FR"/>
        </w:rPr>
      </w:pPr>
      <w:r w:rsidRPr="00283F6C">
        <w:rPr>
          <w:rFonts w:ascii="Times New Roman" w:hAnsi="Times New Roman"/>
          <w:sz w:val="24"/>
          <w:szCs w:val="24"/>
        </w:rPr>
        <w:br w:type="page"/>
      </w:r>
      <w:r w:rsidR="004B2711" w:rsidRPr="004B2711"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2- </w:t>
      </w:r>
      <w:r w:rsidR="00283F6C" w:rsidRPr="004B2711">
        <w:rPr>
          <w:rFonts w:ascii="Times New Roman" w:hAnsi="Times New Roman"/>
          <w:b/>
          <w:sz w:val="28"/>
          <w:szCs w:val="28"/>
          <w:u w:val="single"/>
          <w:lang w:eastAsia="fr-FR"/>
        </w:rPr>
        <w:t>Identification du vérin</w:t>
      </w:r>
    </w:p>
    <w:p w:rsidR="00283F6C" w:rsidRPr="00283F6C" w:rsidRDefault="00283F6C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283F6C" w:rsidRPr="00C0408F" w:rsidRDefault="00283F6C" w:rsidP="00283F6C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  <w:lang w:eastAsia="fr-FR"/>
        </w:rPr>
        <w:t>Lire sur l'étiquette du vérin sa référence et la noter ici :</w:t>
      </w:r>
    </w:p>
    <w:p w:rsidR="00283F6C" w:rsidRPr="00C0408F" w:rsidRDefault="00283F6C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0023D0" w:rsidRDefault="00283F6C" w:rsidP="00E9398E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0023D0">
        <w:rPr>
          <w:rFonts w:ascii="Times New Roman" w:hAnsi="Times New Roman"/>
          <w:lang w:eastAsia="fr-FR"/>
        </w:rPr>
        <w:t>Lire sous </w:t>
      </w:r>
      <w:r w:rsidR="000023D0">
        <w:rPr>
          <w:rFonts w:ascii="Times New Roman" w:hAnsi="Times New Roman"/>
          <w:lang w:eastAsia="fr-FR"/>
        </w:rPr>
        <w:t xml:space="preserve">Moodle : </w:t>
      </w:r>
      <w:r w:rsidRPr="000023D0">
        <w:rPr>
          <w:rFonts w:ascii="Times New Roman" w:hAnsi="Times New Roman"/>
          <w:color w:val="000000"/>
          <w:lang w:eastAsia="fr-FR"/>
        </w:rPr>
        <w:t>D</w:t>
      </w:r>
      <w:r w:rsidR="000023D0">
        <w:rPr>
          <w:rFonts w:ascii="Times New Roman" w:hAnsi="Times New Roman"/>
          <w:color w:val="000000"/>
          <w:lang w:eastAsia="fr-FR"/>
        </w:rPr>
        <w:t>ocumentation technique Norgren,</w:t>
      </w:r>
      <w:r w:rsidRPr="000023D0">
        <w:rPr>
          <w:rFonts w:ascii="Times New Roman" w:hAnsi="Times New Roman"/>
          <w:color w:val="000000"/>
          <w:lang w:eastAsia="fr-FR"/>
        </w:rPr>
        <w:t xml:space="preserve"> la page 31/332.</w:t>
      </w:r>
    </w:p>
    <w:p w:rsidR="00C0408F" w:rsidRPr="00C0408F" w:rsidRDefault="00C0408F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283F6C" w:rsidRPr="00C0408F" w:rsidRDefault="00283F6C" w:rsidP="00283F6C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  <w:lang w:eastAsia="fr-FR"/>
        </w:rPr>
        <w:t>En déduire les caractéristiques du vérin.</w:t>
      </w:r>
    </w:p>
    <w:p w:rsidR="00283F6C" w:rsidRPr="00C0408F" w:rsidRDefault="00283F6C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C0408F" w:rsidRDefault="00283F6C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C0408F" w:rsidRDefault="00283F6C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C0408F" w:rsidRDefault="00283F6C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C0408F" w:rsidRDefault="00283F6C" w:rsidP="00283F6C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  <w:lang w:eastAsia="fr-FR"/>
        </w:rPr>
        <w:t>Illustrer par un schéma la signification de la course d'un vérin.</w:t>
      </w:r>
    </w:p>
    <w:p w:rsidR="00283F6C" w:rsidRDefault="00283F6C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283F6C" w:rsidRDefault="00283F6C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283F6C" w:rsidRDefault="00283F6C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283F6C" w:rsidRDefault="00283F6C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B51CA4" w:rsidRDefault="00B51CA4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B51CA4" w:rsidRDefault="00B51CA4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283F6C" w:rsidRDefault="00283F6C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283F6C" w:rsidRDefault="00283F6C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eastAsia="fr-FR"/>
        </w:rPr>
      </w:pPr>
    </w:p>
    <w:p w:rsidR="00283F6C" w:rsidRPr="00C0408F" w:rsidRDefault="00283F6C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C0408F" w:rsidRDefault="00283F6C" w:rsidP="00283F6C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C0408F" w:rsidRDefault="00283F6C" w:rsidP="00283F6C">
      <w:pPr>
        <w:pStyle w:val="Paragraphedeliste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  <w:r w:rsidRPr="00C0408F">
        <w:rPr>
          <w:rFonts w:ascii="Times New Roman" w:hAnsi="Times New Roman"/>
          <w:lang w:eastAsia="fr-FR"/>
        </w:rPr>
        <w:t>Ce vérin est-il un vérin simple effet ou double effet ? Expli</w:t>
      </w:r>
      <w:r w:rsidR="00C0408F">
        <w:rPr>
          <w:rFonts w:ascii="Times New Roman" w:hAnsi="Times New Roman"/>
          <w:lang w:eastAsia="fr-FR"/>
        </w:rPr>
        <w:t>quer</w:t>
      </w:r>
      <w:r w:rsidRPr="00C0408F">
        <w:rPr>
          <w:rFonts w:ascii="Times New Roman" w:hAnsi="Times New Roman"/>
          <w:lang w:eastAsia="fr-FR"/>
        </w:rPr>
        <w:t xml:space="preserve"> votre réponse.</w:t>
      </w:r>
    </w:p>
    <w:p w:rsidR="00283F6C" w:rsidRPr="00C0408F" w:rsidRDefault="00283F6C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C0408F" w:rsidRDefault="00283F6C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C0408F" w:rsidRDefault="00283F6C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B51CA4" w:rsidRPr="00C0408F" w:rsidRDefault="00B51CA4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B51CA4" w:rsidRPr="00C0408F" w:rsidRDefault="00B51CA4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283F6C" w:rsidRPr="00C0408F" w:rsidRDefault="00283F6C" w:rsidP="00283F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lang w:eastAsia="fr-FR"/>
        </w:rPr>
      </w:pP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:rsidR="00B51CA4" w:rsidRPr="00C0408F" w:rsidRDefault="00B51CA4">
      <w:pPr>
        <w:spacing w:after="0" w:line="240" w:lineRule="auto"/>
        <w:rPr>
          <w:rFonts w:ascii="Times New Roman" w:hAnsi="Times New Roman"/>
        </w:rPr>
      </w:pPr>
      <w:r w:rsidRPr="00C0408F">
        <w:rPr>
          <w:rFonts w:ascii="Times New Roman" w:hAnsi="Times New Roman"/>
        </w:rPr>
        <w:br w:type="page"/>
      </w:r>
    </w:p>
    <w:p w:rsidR="00B51CA4" w:rsidRPr="004B2711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fr-FR"/>
        </w:rPr>
      </w:pPr>
      <w:r w:rsidRPr="004B2711">
        <w:rPr>
          <w:rFonts w:ascii="Times New Roman" w:hAnsi="Times New Roman"/>
          <w:b/>
          <w:color w:val="000000"/>
          <w:sz w:val="28"/>
          <w:szCs w:val="28"/>
          <w:u w:val="single"/>
          <w:lang w:eastAsia="fr-FR"/>
        </w:rPr>
        <w:lastRenderedPageBreak/>
        <w:t>3- Démontage</w:t>
      </w:r>
    </w:p>
    <w:p w:rsidR="00B51CA4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B51CA4" w:rsidRPr="00C0408F" w:rsidRDefault="00B51CA4" w:rsidP="00BD2750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b/>
          <w:color w:val="000000"/>
          <w:lang w:eastAsia="fr-FR"/>
        </w:rPr>
        <w:t>3.1- Outillage nécessaire :</w:t>
      </w:r>
      <w:r w:rsidR="00BD2750">
        <w:rPr>
          <w:rFonts w:ascii="Times New Roman" w:hAnsi="Times New Roman"/>
          <w:b/>
          <w:color w:val="000000"/>
          <w:lang w:eastAsia="fr-FR"/>
        </w:rPr>
        <w:t xml:space="preserve"> </w:t>
      </w:r>
      <w:r w:rsidRPr="00C0408F">
        <w:rPr>
          <w:rFonts w:ascii="Times New Roman" w:hAnsi="Times New Roman"/>
          <w:color w:val="000000"/>
          <w:lang w:eastAsia="fr-FR"/>
        </w:rPr>
        <w:t>pince à circlips intérieur.</w:t>
      </w: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eastAsia="fr-FR"/>
        </w:rPr>
      </w:pPr>
      <w:r w:rsidRPr="00C0408F">
        <w:rPr>
          <w:rFonts w:ascii="Times New Roman" w:hAnsi="Times New Roman"/>
          <w:b/>
          <w:color w:val="000000"/>
          <w:lang w:eastAsia="fr-FR"/>
        </w:rPr>
        <w:t>3.2- Travail demandé :</w:t>
      </w: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Pr="00C0408F" w:rsidRDefault="00B51CA4" w:rsidP="00B51CA4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Enlever le circlips et retirer l’ensemble des pièces à l’intérieur du corps.</w:t>
      </w:r>
    </w:p>
    <w:p w:rsidR="00B51CA4" w:rsidRPr="00C0408F" w:rsidRDefault="00B51CA4" w:rsidP="00B51CA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Pr="00C0408F" w:rsidRDefault="00B51CA4" w:rsidP="00B51CA4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Donner la fonction de l'anneau</w:t>
      </w:r>
      <w:r w:rsidR="00CA7685" w:rsidRPr="00C0408F">
        <w:rPr>
          <w:rFonts w:ascii="Times New Roman" w:hAnsi="Times New Roman"/>
          <w:color w:val="000000"/>
          <w:lang w:eastAsia="fr-FR"/>
        </w:rPr>
        <w:t xml:space="preserve"> métallique</w:t>
      </w:r>
      <w:r w:rsidRPr="00C0408F">
        <w:rPr>
          <w:rFonts w:ascii="Times New Roman" w:hAnsi="Times New Roman"/>
          <w:color w:val="000000"/>
          <w:lang w:eastAsia="fr-FR"/>
        </w:rPr>
        <w:t xml:space="preserve"> fixé sur le piston du vérin ?</w:t>
      </w: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9D0681" w:rsidRPr="00C0408F" w:rsidRDefault="009D0681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Pr="00C0408F" w:rsidRDefault="00B51CA4" w:rsidP="00B51CA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3C67AF" w:rsidRDefault="00B51CA4" w:rsidP="00B51CA4">
      <w:pPr>
        <w:pStyle w:val="Paragraphedeliste"/>
        <w:numPr>
          <w:ilvl w:val="0"/>
          <w:numId w:val="3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Donner la fonction des rainures réalisées à l’extérieur du corps du vérin ?</w:t>
      </w:r>
      <w:r w:rsidR="003C67AF" w:rsidRPr="00C0408F">
        <w:rPr>
          <w:rFonts w:ascii="Times New Roman" w:hAnsi="Times New Roman"/>
          <w:color w:val="000000"/>
          <w:lang w:eastAsia="fr-FR"/>
        </w:rPr>
        <w:t xml:space="preserve"> </w:t>
      </w:r>
    </w:p>
    <w:p w:rsidR="007C7722" w:rsidRPr="00C0408F" w:rsidRDefault="007C7722" w:rsidP="007C772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Default="007C7722" w:rsidP="007C77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>
        <w:rPr>
          <w:rFonts w:ascii="Times New Roman" w:hAnsi="Times New Roman"/>
          <w:color w:val="000000"/>
          <w:lang w:eastAsia="fr-FR"/>
        </w:rPr>
        <w:t xml:space="preserve">             Vous pouvez consulter le document ressource : </w:t>
      </w:r>
      <w:r w:rsidRPr="00C0408F">
        <w:rPr>
          <w:rFonts w:ascii="Times New Roman" w:hAnsi="Times New Roman"/>
          <w:color w:val="000000"/>
          <w:lang w:eastAsia="fr-FR"/>
        </w:rPr>
        <w:t xml:space="preserve">Moodle </w:t>
      </w:r>
      <w:r>
        <w:rPr>
          <w:rFonts w:ascii="Times New Roman" w:hAnsi="Times New Roman"/>
          <w:color w:val="000000"/>
          <w:lang w:eastAsia="fr-FR"/>
        </w:rPr>
        <w:t>(</w:t>
      </w:r>
      <w:r w:rsidRPr="000023D0">
        <w:rPr>
          <w:rFonts w:ascii="Times New Roman" w:hAnsi="Times New Roman"/>
          <w:color w:val="000000"/>
          <w:lang w:eastAsia="fr-FR"/>
        </w:rPr>
        <w:t>D</w:t>
      </w:r>
      <w:r>
        <w:rPr>
          <w:rFonts w:ascii="Times New Roman" w:hAnsi="Times New Roman"/>
          <w:color w:val="000000"/>
          <w:lang w:eastAsia="fr-FR"/>
        </w:rPr>
        <w:t>ocumentation technique Norgren p. 33</w:t>
      </w:r>
      <w:r w:rsidRPr="00C0408F">
        <w:rPr>
          <w:rFonts w:ascii="Times New Roman" w:hAnsi="Times New Roman"/>
          <w:color w:val="000000"/>
          <w:lang w:eastAsia="fr-FR"/>
        </w:rPr>
        <w:t>)</w:t>
      </w:r>
    </w:p>
    <w:p w:rsidR="007C7722" w:rsidRPr="00C0408F" w:rsidRDefault="007C7722" w:rsidP="007C77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B51CA4" w:rsidRPr="00C0408F" w:rsidRDefault="00B51CA4" w:rsidP="00B51CA4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Illustrer d'un schéma votre explication.</w:t>
      </w: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5F5092" w:rsidRPr="00C0408F" w:rsidRDefault="005F5092">
      <w:pPr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br w:type="page"/>
      </w:r>
    </w:p>
    <w:p w:rsidR="005F5092" w:rsidRPr="004B2711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u w:val="single"/>
          <w:lang w:eastAsia="fr-FR"/>
        </w:rPr>
      </w:pPr>
      <w:r w:rsidRPr="004B2711">
        <w:rPr>
          <w:rFonts w:ascii="Times New Roman" w:hAnsi="Times New Roman"/>
          <w:b/>
          <w:color w:val="000000"/>
          <w:sz w:val="28"/>
          <w:szCs w:val="28"/>
          <w:u w:val="single"/>
          <w:lang w:eastAsia="fr-FR"/>
        </w:rPr>
        <w:lastRenderedPageBreak/>
        <w:t>4- Calculs</w:t>
      </w:r>
    </w:p>
    <w:p w:rsidR="005F5092" w:rsidRPr="005F5092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eastAsia="fr-FR"/>
        </w:rPr>
      </w:pPr>
      <w:r w:rsidRPr="00C0408F">
        <w:rPr>
          <w:rFonts w:ascii="Times New Roman" w:hAnsi="Times New Roman"/>
          <w:b/>
          <w:color w:val="000000"/>
          <w:lang w:eastAsia="fr-FR"/>
        </w:rPr>
        <w:t>4.1 Introduction</w:t>
      </w: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Il s'agit de déplacer un objet (translation verticale), à l'aide de ce vérin.</w:t>
      </w: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Vous allez statuer sur la faisabilité de cette action.</w:t>
      </w: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lang w:eastAsia="fr-FR"/>
        </w:rPr>
      </w:pPr>
      <w:r w:rsidRPr="00C0408F">
        <w:rPr>
          <w:rFonts w:ascii="Times New Roman" w:hAnsi="Times New Roman"/>
          <w:b/>
          <w:color w:val="000000"/>
          <w:lang w:eastAsia="fr-FR"/>
        </w:rPr>
        <w:t>4.2 Détermination des efforts développés par le vérin</w:t>
      </w: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5F5092" w:rsidRPr="00C0408F" w:rsidRDefault="005F5092" w:rsidP="007C772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Vous pou</w:t>
      </w:r>
      <w:r w:rsidR="007C7722">
        <w:rPr>
          <w:rFonts w:ascii="Times New Roman" w:hAnsi="Times New Roman"/>
          <w:color w:val="000000"/>
          <w:lang w:eastAsia="fr-FR"/>
        </w:rPr>
        <w:t xml:space="preserve">vez consulter le document ressource : </w:t>
      </w:r>
      <w:r w:rsidRPr="00C0408F">
        <w:rPr>
          <w:rFonts w:ascii="Times New Roman" w:hAnsi="Times New Roman"/>
          <w:color w:val="000000"/>
          <w:lang w:eastAsia="fr-FR"/>
        </w:rPr>
        <w:t>Moodle “taux de charge d’un actionneur…”</w:t>
      </w: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5F5092" w:rsidRPr="00C0408F" w:rsidRDefault="003306CB" w:rsidP="005F5092">
      <w:pPr>
        <w:autoSpaceDE w:val="0"/>
        <w:autoSpaceDN w:val="0"/>
        <w:adjustRightInd w:val="0"/>
        <w:spacing w:line="240" w:lineRule="auto"/>
        <w:rPr>
          <w:rFonts w:ascii="Times New Roman" w:hAnsi="Times New Roman"/>
          <w:b/>
          <w:color w:val="000000"/>
          <w:lang w:eastAsia="fr-FR"/>
        </w:rPr>
      </w:pPr>
      <w:r w:rsidRPr="00C0408F">
        <w:rPr>
          <w:rFonts w:ascii="Times New Roman" w:hAnsi="Times New Roman"/>
          <w:b/>
          <w:color w:val="000000"/>
          <w:lang w:eastAsia="fr-FR"/>
        </w:rPr>
        <w:t>D</w:t>
      </w:r>
      <w:r w:rsidR="005F5092" w:rsidRPr="00C0408F">
        <w:rPr>
          <w:rFonts w:ascii="Times New Roman" w:hAnsi="Times New Roman"/>
          <w:b/>
          <w:color w:val="000000"/>
          <w:lang w:eastAsia="fr-FR"/>
        </w:rPr>
        <w:t>onnées :</w:t>
      </w:r>
    </w:p>
    <w:p w:rsidR="005F5092" w:rsidRPr="00C0408F" w:rsidRDefault="005F5092" w:rsidP="005F5092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 xml:space="preserve">pression d'alimentation : </w:t>
      </w:r>
      <w:r w:rsidRPr="00C0408F">
        <w:rPr>
          <w:rFonts w:ascii="Times New Roman" w:hAnsi="Times New Roman"/>
          <w:b/>
          <w:i/>
          <w:color w:val="000000"/>
          <w:lang w:eastAsia="fr-FR"/>
        </w:rPr>
        <w:t>p</w:t>
      </w:r>
      <w:r w:rsidRPr="00C0408F">
        <w:rPr>
          <w:rFonts w:ascii="Times New Roman" w:hAnsi="Times New Roman"/>
          <w:b/>
          <w:i/>
          <w:color w:val="000000"/>
          <w:vertAlign w:val="subscript"/>
          <w:lang w:eastAsia="fr-FR"/>
        </w:rPr>
        <w:t>a</w:t>
      </w:r>
      <w:r w:rsidRPr="00C0408F">
        <w:rPr>
          <w:rFonts w:ascii="Times New Roman" w:hAnsi="Times New Roman"/>
          <w:b/>
          <w:i/>
          <w:color w:val="000000"/>
          <w:lang w:eastAsia="fr-FR"/>
        </w:rPr>
        <w:t xml:space="preserve"> = 6 bars</w:t>
      </w:r>
    </w:p>
    <w:p w:rsidR="005F5092" w:rsidRPr="00C0408F" w:rsidRDefault="005F5092" w:rsidP="005F5092">
      <w:pPr>
        <w:pStyle w:val="Paragraphedeliste"/>
        <w:numPr>
          <w:ilvl w:val="0"/>
          <w:numId w:val="40"/>
        </w:numPr>
        <w:autoSpaceDE w:val="0"/>
        <w:autoSpaceDN w:val="0"/>
        <w:adjustRightInd w:val="0"/>
        <w:spacing w:before="240"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 xml:space="preserve">masse de la charge à déplacer en translation verticale </w:t>
      </w:r>
      <w:r w:rsidR="003306CB" w:rsidRPr="00C0408F">
        <w:rPr>
          <w:rFonts w:ascii="Times New Roman" w:hAnsi="Times New Roman"/>
          <w:b/>
          <w:i/>
          <w:color w:val="000000"/>
          <w:lang w:eastAsia="fr-FR"/>
        </w:rPr>
        <w:t>M</w:t>
      </w:r>
      <w:r w:rsidRPr="00C0408F">
        <w:rPr>
          <w:rFonts w:ascii="Times New Roman" w:hAnsi="Times New Roman"/>
          <w:b/>
          <w:i/>
          <w:color w:val="000000"/>
          <w:lang w:eastAsia="fr-FR"/>
        </w:rPr>
        <w:t xml:space="preserve"> = 85 kg</w:t>
      </w:r>
    </w:p>
    <w:p w:rsidR="005F5092" w:rsidRPr="00C0408F" w:rsidRDefault="005F5092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3306CB" w:rsidRPr="00C0408F" w:rsidRDefault="005F5092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b/>
          <w:color w:val="000000"/>
          <w:lang w:eastAsia="fr-FR"/>
        </w:rPr>
        <w:t>Déterminer :</w:t>
      </w:r>
      <w:r w:rsidR="003306CB" w:rsidRPr="00C0408F">
        <w:rPr>
          <w:rFonts w:ascii="Times New Roman" w:hAnsi="Times New Roman"/>
          <w:color w:val="000000"/>
          <w:lang w:eastAsia="fr-FR"/>
        </w:rPr>
        <w:t xml:space="preserve"> </w:t>
      </w:r>
      <w:r w:rsidR="00DF2A9E" w:rsidRPr="00C0408F">
        <w:rPr>
          <w:rFonts w:ascii="Times New Roman" w:hAnsi="Times New Roman"/>
          <w:b/>
          <w:i/>
          <w:color w:val="000000"/>
          <w:lang w:eastAsia="fr-FR"/>
        </w:rPr>
        <w:t>(</w:t>
      </w:r>
      <w:r w:rsidR="003306CB" w:rsidRPr="00C0408F">
        <w:rPr>
          <w:rFonts w:ascii="Times New Roman" w:hAnsi="Times New Roman"/>
          <w:b/>
          <w:i/>
          <w:color w:val="000000"/>
          <w:lang w:eastAsia="fr-FR"/>
        </w:rPr>
        <w:t>préciser les unités</w:t>
      </w:r>
      <w:r w:rsidR="00DF2A9E" w:rsidRPr="00C0408F">
        <w:rPr>
          <w:rFonts w:ascii="Times New Roman" w:hAnsi="Times New Roman"/>
          <w:b/>
          <w:i/>
          <w:color w:val="000000"/>
          <w:lang w:eastAsia="fr-FR"/>
        </w:rPr>
        <w:t>)</w:t>
      </w:r>
    </w:p>
    <w:p w:rsidR="003306CB" w:rsidRPr="00C0408F" w:rsidRDefault="003306CB" w:rsidP="005F50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3306CB" w:rsidRPr="00C0408F" w:rsidRDefault="005F5092" w:rsidP="003306CB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 xml:space="preserve">l'effort lorsque la tige sort : </w:t>
      </w:r>
      <w:r w:rsidRPr="00C0408F">
        <w:rPr>
          <w:rFonts w:ascii="Times New Roman" w:hAnsi="Times New Roman"/>
          <w:b/>
          <w:i/>
          <w:color w:val="000000"/>
          <w:lang w:eastAsia="fr-FR"/>
        </w:rPr>
        <w:t>F</w:t>
      </w:r>
      <w:r w:rsidRPr="00C0408F">
        <w:rPr>
          <w:rFonts w:ascii="Times New Roman" w:hAnsi="Times New Roman"/>
          <w:b/>
          <w:i/>
          <w:color w:val="000000"/>
          <w:vertAlign w:val="subscript"/>
          <w:lang w:eastAsia="fr-FR"/>
        </w:rPr>
        <w:t>s</w:t>
      </w:r>
      <w:r w:rsidR="003306CB" w:rsidRPr="00C0408F">
        <w:rPr>
          <w:rFonts w:ascii="Times New Roman" w:hAnsi="Times New Roman"/>
          <w:color w:val="000000"/>
          <w:vertAlign w:val="subscript"/>
          <w:lang w:eastAsia="fr-FR"/>
        </w:rPr>
        <w:t xml:space="preserve"> </w:t>
      </w:r>
    </w:p>
    <w:p w:rsidR="003306CB" w:rsidRDefault="001C5BB5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sz w:val="24"/>
          <w:szCs w:val="24"/>
          <w:lang w:eastAsia="fr-FR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283" type="#_x0000_t32" style="position:absolute;margin-left:95.85pt;margin-top:11.15pt;width:0;height:42.5pt;flip:y;z-index:251660288" o:connectortype="straight" strokecolor="red" strokeweight="2.25pt">
            <v:stroke endarrow="block"/>
          </v:shape>
        </w:pict>
      </w:r>
      <w:r w:rsidR="00DF2A9E">
        <w:rPr>
          <w:rFonts w:ascii="Times New Roman" w:hAnsi="Times New Roman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308128</wp:posOffset>
            </wp:positionH>
            <wp:positionV relativeFrom="paragraph">
              <wp:posOffset>101205</wp:posOffset>
            </wp:positionV>
            <wp:extent cx="838835" cy="1962150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88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6CB" w:rsidRDefault="001C5BB5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  <w:r>
        <w:rPr>
          <w:rFonts w:ascii="Times New Roman" w:hAnsi="Times New Roman"/>
          <w:noProof/>
          <w:color w:val="000000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87" type="#_x0000_t202" style="position:absolute;margin-left:42.55pt;margin-top:5.45pt;width:25.75pt;height:25.7pt;z-index:2516648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287">
              <w:txbxContent>
                <w:p w:rsidR="00161148" w:rsidRPr="003306CB" w:rsidRDefault="00161148" w:rsidP="00161148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M</w:t>
                  </w:r>
                </w:p>
              </w:txbxContent>
            </v:textbox>
            <w10:wrap type="square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  <w:lang w:eastAsia="fr-FR"/>
        </w:rPr>
        <w:pict>
          <v:shape id="_x0000_s1286" type="#_x0000_t202" style="position:absolute;margin-left:42.55pt;margin-top:5.45pt;width:25.75pt;height:25.7pt;z-index:25166336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286">
              <w:txbxContent>
                <w:p w:rsidR="004B2711" w:rsidRPr="003306CB" w:rsidRDefault="004B2711" w:rsidP="004B2711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M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Zone de texte 2" o:spid="_x0000_s1271" type="#_x0000_t202" style="position:absolute;margin-left:45.25pt;margin-top:5.45pt;width:25.75pt;height:25.7pt;z-index:25165516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Zone de texte 2">
              <w:txbxContent>
                <w:p w:rsidR="003306CB" w:rsidRPr="003306CB" w:rsidRDefault="00DF2A9E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M</w:t>
                  </w:r>
                </w:p>
              </w:txbxContent>
            </v:textbox>
            <w10:wrap type="square"/>
          </v:shape>
        </w:pict>
      </w:r>
    </w:p>
    <w:p w:rsidR="00DF2A9E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</w:p>
    <w:p w:rsidR="00DF2A9E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</w:p>
    <w:p w:rsidR="00DF2A9E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</w:p>
    <w:p w:rsidR="00DF2A9E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</w:p>
    <w:p w:rsidR="00DF2A9E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</w:p>
    <w:p w:rsidR="00DF2A9E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</w:p>
    <w:p w:rsidR="00DF2A9E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</w:p>
    <w:p w:rsidR="00DF2A9E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</w:p>
    <w:p w:rsidR="00DF2A9E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  <w:lang w:eastAsia="fr-FR"/>
        </w:rPr>
      </w:pPr>
    </w:p>
    <w:p w:rsidR="00DF2A9E" w:rsidRPr="003306CB" w:rsidRDefault="00DF2A9E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3306CB" w:rsidRPr="003306CB" w:rsidRDefault="003306CB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5F5092" w:rsidRPr="00C0408F" w:rsidRDefault="005F5092" w:rsidP="005F5092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 xml:space="preserve">l'effort lorsque la tige rentre : </w:t>
      </w:r>
      <w:r w:rsidRPr="00C0408F">
        <w:rPr>
          <w:rFonts w:ascii="Times New Roman" w:hAnsi="Times New Roman"/>
          <w:b/>
          <w:i/>
          <w:color w:val="000000"/>
          <w:lang w:eastAsia="fr-FR"/>
        </w:rPr>
        <w:t>F</w:t>
      </w:r>
      <w:r w:rsidRPr="00C0408F">
        <w:rPr>
          <w:rFonts w:ascii="Times New Roman" w:hAnsi="Times New Roman"/>
          <w:b/>
          <w:i/>
          <w:color w:val="000000"/>
          <w:vertAlign w:val="subscript"/>
          <w:lang w:eastAsia="fr-FR"/>
        </w:rPr>
        <w:t>e</w:t>
      </w:r>
    </w:p>
    <w:p w:rsidR="003306CB" w:rsidRPr="003306CB" w:rsidRDefault="001C5BB5" w:rsidP="003306C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fr-F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5" type="#_x0000_t75" style="position:absolute;margin-left:22.65pt;margin-top:9.15pt;width:66.05pt;height:154.5pt;z-index:251657216">
            <v:imagedata r:id="rId12" o:title=""/>
          </v:shape>
        </w:pict>
      </w:r>
    </w:p>
    <w:p w:rsidR="003306CB" w:rsidRPr="003306CB" w:rsidRDefault="003306CB" w:rsidP="00FA3CEE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3306CB" w:rsidRDefault="003306CB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3306CB" w:rsidRDefault="003306CB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Default="008C696C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Default="008C696C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Default="008C696C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Default="008C696C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Default="001C5BB5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fr-FR"/>
        </w:rPr>
        <w:pict>
          <v:shape id="_x0000_s1284" type="#_x0000_t32" style="position:absolute;left:0;text-align:left;margin-left:95.85pt;margin-top:8.2pt;width:0;height:42.5pt;flip:y;z-index:251661312" o:connectortype="straight" strokecolor="red" strokeweight="2.25pt">
            <v:stroke endarrow="block"/>
          </v:shape>
        </w:pict>
      </w:r>
    </w:p>
    <w:p w:rsidR="008C696C" w:rsidRDefault="001C5BB5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  <w:r>
        <w:rPr>
          <w:rFonts w:ascii="Times New Roman" w:hAnsi="Times New Roman"/>
          <w:noProof/>
          <w:color w:val="000000"/>
          <w:sz w:val="24"/>
          <w:szCs w:val="24"/>
          <w:lang w:eastAsia="fr-FR"/>
        </w:rPr>
        <w:pict>
          <v:shape id="_x0000_s1282" type="#_x0000_t202" style="position:absolute;left:0;text-align:left;margin-left:45.25pt;margin-top:4.1pt;width:25.75pt;height:25.7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textbox style="mso-next-textbox:#_x0000_s1282">
              <w:txbxContent>
                <w:p w:rsidR="00DF2A9E" w:rsidRPr="003306CB" w:rsidRDefault="00DF2A9E" w:rsidP="00DF2A9E">
                  <w:pP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i/>
                      <w:sz w:val="24"/>
                      <w:szCs w:val="24"/>
                    </w:rPr>
                    <w:t>M</w:t>
                  </w:r>
                </w:p>
              </w:txbxContent>
            </v:textbox>
            <w10:wrap type="square"/>
          </v:shape>
        </w:pict>
      </w:r>
    </w:p>
    <w:p w:rsidR="008C696C" w:rsidRDefault="008C696C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3306CB" w:rsidRDefault="003306CB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Default="008C696C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Default="008C696C" w:rsidP="005F5092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Default="008C69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  <w:r>
        <w:rPr>
          <w:rFonts w:ascii="Times New Roman" w:hAnsi="Times New Roman"/>
          <w:color w:val="000000"/>
          <w:sz w:val="24"/>
          <w:szCs w:val="24"/>
          <w:lang w:eastAsia="fr-FR"/>
        </w:rPr>
        <w:br w:type="page"/>
      </w:r>
    </w:p>
    <w:p w:rsidR="008C696C" w:rsidRPr="008C696C" w:rsidRDefault="008C696C" w:rsidP="008C6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fr-FR"/>
        </w:rPr>
      </w:pPr>
      <w:r w:rsidRPr="008C696C">
        <w:rPr>
          <w:rFonts w:ascii="Times New Roman" w:hAnsi="Times New Roman"/>
          <w:b/>
          <w:color w:val="000000"/>
          <w:sz w:val="24"/>
          <w:szCs w:val="24"/>
          <w:lang w:eastAsia="fr-FR"/>
        </w:rPr>
        <w:lastRenderedPageBreak/>
        <w:t>4.3</w:t>
      </w:r>
      <w:r>
        <w:rPr>
          <w:rFonts w:ascii="Times New Roman" w:hAnsi="Times New Roman"/>
          <w:b/>
          <w:color w:val="000000"/>
          <w:sz w:val="24"/>
          <w:szCs w:val="24"/>
          <w:lang w:eastAsia="fr-FR"/>
        </w:rPr>
        <w:t>-</w:t>
      </w:r>
      <w:r w:rsidRPr="008C696C">
        <w:rPr>
          <w:rFonts w:ascii="Times New Roman" w:hAnsi="Times New Roman"/>
          <w:b/>
          <w:color w:val="000000"/>
          <w:sz w:val="24"/>
          <w:szCs w:val="24"/>
          <w:lang w:eastAsia="fr-FR"/>
        </w:rPr>
        <w:t xml:space="preserve"> Taux de charge</w:t>
      </w:r>
    </w:p>
    <w:p w:rsidR="008C696C" w:rsidRPr="00C0408F" w:rsidRDefault="008C696C" w:rsidP="008C6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8C696C" w:rsidRPr="00C0408F" w:rsidRDefault="008C696C" w:rsidP="008C6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Dans le déplacement de charge, Il faut pren</w:t>
      </w:r>
      <w:r w:rsidR="00BD2750">
        <w:rPr>
          <w:rFonts w:ascii="Times New Roman" w:hAnsi="Times New Roman"/>
          <w:color w:val="000000"/>
          <w:lang w:eastAsia="fr-FR"/>
        </w:rPr>
        <w:t>dre en compte le taux de charge :</w:t>
      </w:r>
      <w:r w:rsidR="004B2711" w:rsidRPr="00C0408F">
        <w:rPr>
          <w:rFonts w:ascii="Times New Roman" w:hAnsi="Times New Roman"/>
          <w:color w:val="000000"/>
          <w:lang w:eastAsia="fr-FR"/>
        </w:rPr>
        <w:t xml:space="preserve"> </w:t>
      </w:r>
      <w:r w:rsidR="004B2711" w:rsidRPr="00C0408F">
        <w:rPr>
          <w:rFonts w:ascii="Symbol" w:hAnsi="Symbol"/>
          <w:b/>
          <w:i/>
          <w:color w:val="000000"/>
          <w:lang w:eastAsia="fr-FR"/>
        </w:rPr>
        <w:t></w:t>
      </w:r>
      <w:r w:rsidR="004B2711" w:rsidRPr="00C0408F">
        <w:rPr>
          <w:rFonts w:ascii="Times New Roman" w:hAnsi="Times New Roman"/>
          <w:b/>
          <w:i/>
          <w:color w:val="000000"/>
          <w:lang w:eastAsia="fr-FR"/>
        </w:rPr>
        <w:t xml:space="preserve"> = 0,5</w:t>
      </w:r>
    </w:p>
    <w:p w:rsidR="008C696C" w:rsidRPr="00C0408F" w:rsidRDefault="008C696C" w:rsidP="008C6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4B2711" w:rsidRPr="00C0408F" w:rsidRDefault="008C696C" w:rsidP="00812487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Le vérin est-il capable de déplacer la charge ?</w:t>
      </w:r>
    </w:p>
    <w:p w:rsidR="008C696C" w:rsidRPr="00C0408F" w:rsidRDefault="008C696C" w:rsidP="004B2711">
      <w:pPr>
        <w:pStyle w:val="Paragraphedeliste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Expliquer votre réponse</w:t>
      </w:r>
      <w:r w:rsidR="004B2711" w:rsidRPr="00C0408F">
        <w:rPr>
          <w:rFonts w:ascii="Times New Roman" w:hAnsi="Times New Roman"/>
          <w:color w:val="000000"/>
          <w:lang w:eastAsia="fr-FR"/>
        </w:rPr>
        <w:t>.</w:t>
      </w:r>
    </w:p>
    <w:p w:rsidR="008C696C" w:rsidRPr="00C0408F" w:rsidRDefault="008C696C" w:rsidP="008C6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8C696C" w:rsidRDefault="008C696C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BD2750" w:rsidRDefault="00BD275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BD2750" w:rsidRDefault="00BD275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BD2750" w:rsidRDefault="00BD275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BD2750" w:rsidRDefault="00BD2750">
      <w:pPr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Pr="00BD2750" w:rsidRDefault="008C696C" w:rsidP="008C6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000000"/>
          <w:sz w:val="24"/>
          <w:szCs w:val="24"/>
          <w:lang w:eastAsia="fr-FR"/>
        </w:rPr>
      </w:pPr>
      <w:r w:rsidRPr="00BD2750">
        <w:rPr>
          <w:rFonts w:ascii="Times New Roman" w:hAnsi="Times New Roman"/>
          <w:b/>
          <w:color w:val="000000"/>
          <w:sz w:val="24"/>
          <w:szCs w:val="24"/>
          <w:lang w:eastAsia="fr-FR"/>
        </w:rPr>
        <w:t>4.4 Utilisation du tableau</w:t>
      </w:r>
      <w:r w:rsidR="00BD2750" w:rsidRPr="00BD2750">
        <w:rPr>
          <w:rFonts w:ascii="Times New Roman" w:hAnsi="Times New Roman"/>
          <w:b/>
          <w:color w:val="000000"/>
          <w:sz w:val="24"/>
          <w:szCs w:val="24"/>
          <w:lang w:eastAsia="fr-FR"/>
        </w:rPr>
        <w:t> :</w:t>
      </w:r>
    </w:p>
    <w:p w:rsidR="008C696C" w:rsidRDefault="008C696C" w:rsidP="008C6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fr-FR"/>
        </w:rPr>
      </w:pPr>
    </w:p>
    <w:p w:rsidR="008C696C" w:rsidRDefault="008C696C" w:rsidP="008C6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fr-FR"/>
        </w:rPr>
      </w:pPr>
      <w:r w:rsidRPr="008C696C">
        <w:rPr>
          <w:rFonts w:ascii="Times New Roman" w:hAnsi="Times New Roman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5536800" cy="37764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00" cy="37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96C" w:rsidRPr="00C0408F" w:rsidRDefault="008C696C" w:rsidP="008C6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000000"/>
          <w:lang w:eastAsia="fr-FR"/>
        </w:rPr>
      </w:pPr>
      <w:r w:rsidRPr="00C0408F">
        <w:rPr>
          <w:rFonts w:ascii="Times New Roman" w:hAnsi="Times New Roman"/>
          <w:color w:val="000000"/>
          <w:lang w:eastAsia="fr-FR"/>
        </w:rPr>
        <w:t>Figure 4</w:t>
      </w:r>
      <w:r w:rsidR="00C0408F">
        <w:rPr>
          <w:rFonts w:ascii="Times New Roman" w:hAnsi="Times New Roman"/>
          <w:color w:val="000000"/>
          <w:lang w:eastAsia="fr-FR"/>
        </w:rPr>
        <w:t xml:space="preserve"> - </w:t>
      </w:r>
      <w:r w:rsidRPr="00C0408F">
        <w:rPr>
          <w:rFonts w:ascii="Times New Roman" w:hAnsi="Times New Roman"/>
          <w:color w:val="000000"/>
          <w:lang w:eastAsia="fr-FR"/>
        </w:rPr>
        <w:t xml:space="preserve">Tableau permettant de déterminer l'effort à vaincre en fonction de la charge pour  </w:t>
      </w:r>
      <w:r w:rsidRPr="00C0408F">
        <w:rPr>
          <w:rFonts w:ascii="Symbol" w:hAnsi="Symbol"/>
          <w:b/>
          <w:i/>
          <w:color w:val="000000"/>
          <w:lang w:eastAsia="fr-FR"/>
        </w:rPr>
        <w:t></w:t>
      </w:r>
      <w:r w:rsidRPr="00C0408F">
        <w:rPr>
          <w:rFonts w:ascii="Times New Roman" w:hAnsi="Times New Roman"/>
          <w:b/>
          <w:i/>
          <w:color w:val="000000"/>
          <w:lang w:eastAsia="fr-FR"/>
        </w:rPr>
        <w:t xml:space="preserve"> = 0,5</w:t>
      </w:r>
    </w:p>
    <w:p w:rsidR="008C696C" w:rsidRPr="00C0408F" w:rsidRDefault="008C696C" w:rsidP="008C6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8C696C" w:rsidRPr="00C0408F" w:rsidRDefault="008C696C" w:rsidP="008C696C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</w:p>
    <w:p w:rsidR="008C696C" w:rsidRPr="00BD2750" w:rsidRDefault="008C696C" w:rsidP="008C696C">
      <w:pPr>
        <w:pStyle w:val="Paragraphedeliste"/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lang w:eastAsia="fr-FR"/>
        </w:rPr>
      </w:pPr>
      <w:r w:rsidRPr="00BD2750">
        <w:rPr>
          <w:rFonts w:ascii="Times New Roman" w:hAnsi="Times New Roman"/>
          <w:color w:val="000000"/>
          <w:lang w:eastAsia="fr-FR"/>
        </w:rPr>
        <w:t>Retrouver les résultats précédents en utilisant le tableau ci-dessus. Expliquer votre démarche.</w:t>
      </w:r>
    </w:p>
    <w:sectPr w:rsidR="008C696C" w:rsidRPr="00BD2750" w:rsidSect="00BE152C">
      <w:headerReference w:type="default" r:id="rId14"/>
      <w:footerReference w:type="default" r:id="rId15"/>
      <w:pgSz w:w="11906" w:h="16838"/>
      <w:pgMar w:top="720" w:right="720" w:bottom="720" w:left="720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BB5" w:rsidRDefault="001C5BB5" w:rsidP="006C7AB1">
      <w:pPr>
        <w:spacing w:after="0" w:line="240" w:lineRule="auto"/>
      </w:pPr>
      <w:r>
        <w:separator/>
      </w:r>
    </w:p>
  </w:endnote>
  <w:endnote w:type="continuationSeparator" w:id="0">
    <w:p w:rsidR="001C5BB5" w:rsidRDefault="001C5BB5" w:rsidP="006C7A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D28" w:rsidRDefault="00A75D28" w:rsidP="001D027A">
    <w:pPr>
      <w:pStyle w:val="Pieddepage"/>
      <w:pBdr>
        <w:top w:val="single" w:sz="4" w:space="1" w:color="auto"/>
      </w:pBdr>
      <w:jc w:val="right"/>
    </w:pPr>
    <w:r>
      <w:tab/>
    </w:r>
    <w:r>
      <w:tab/>
      <w:t xml:space="preserve">                             </w:t>
    </w:r>
    <w:r w:rsidR="00397FF0">
      <w:fldChar w:fldCharType="begin"/>
    </w:r>
    <w:r w:rsidR="00E20762">
      <w:instrText>PAGE   \* MERGEFORMAT</w:instrText>
    </w:r>
    <w:r w:rsidR="00397FF0">
      <w:fldChar w:fldCharType="separate"/>
    </w:r>
    <w:r w:rsidR="00210C14">
      <w:rPr>
        <w:noProof/>
      </w:rPr>
      <w:t>6</w:t>
    </w:r>
    <w:r w:rsidR="00397FF0">
      <w:rPr>
        <w:noProof/>
      </w:rPr>
      <w:fldChar w:fldCharType="end"/>
    </w:r>
  </w:p>
  <w:p w:rsidR="00A75D28" w:rsidRPr="000378D0" w:rsidRDefault="00A75D28" w:rsidP="000378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BB5" w:rsidRDefault="001C5BB5" w:rsidP="006C7AB1">
      <w:pPr>
        <w:spacing w:after="0" w:line="240" w:lineRule="auto"/>
      </w:pPr>
      <w:r>
        <w:separator/>
      </w:r>
    </w:p>
  </w:footnote>
  <w:footnote w:type="continuationSeparator" w:id="0">
    <w:p w:rsidR="001C5BB5" w:rsidRDefault="001C5BB5" w:rsidP="006C7A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5D28" w:rsidRDefault="00FA1F14" w:rsidP="000378D0">
    <w:pPr>
      <w:pStyle w:val="En-tte"/>
      <w:pBdr>
        <w:bottom w:val="single" w:sz="4" w:space="0" w:color="auto"/>
      </w:pBdr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-67310</wp:posOffset>
          </wp:positionH>
          <wp:positionV relativeFrom="paragraph">
            <wp:posOffset>-311454</wp:posOffset>
          </wp:positionV>
          <wp:extent cx="841831" cy="477542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IB-cartouche-incline-haut-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831" cy="4775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06217">
      <w:tab/>
    </w:r>
    <w:r w:rsidR="00806217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E61AD"/>
    <w:multiLevelType w:val="hybridMultilevel"/>
    <w:tmpl w:val="86DE9706"/>
    <w:lvl w:ilvl="0" w:tplc="B86812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195FAE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2" w15:restartNumberingAfterBreak="0">
    <w:nsid w:val="122D69C4"/>
    <w:multiLevelType w:val="hybridMultilevel"/>
    <w:tmpl w:val="3A8EE9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6760F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4" w15:restartNumberingAfterBreak="0">
    <w:nsid w:val="135F62E1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5" w15:restartNumberingAfterBreak="0">
    <w:nsid w:val="1476306A"/>
    <w:multiLevelType w:val="hybridMultilevel"/>
    <w:tmpl w:val="7AD235DA"/>
    <w:lvl w:ilvl="0" w:tplc="B2A611C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B50556"/>
    <w:multiLevelType w:val="hybridMultilevel"/>
    <w:tmpl w:val="267AA134"/>
    <w:lvl w:ilvl="0" w:tplc="13D8A1BC">
      <w:start w:val="1"/>
      <w:numFmt w:val="decimal"/>
      <w:lvlText w:val="%1."/>
      <w:lvlJc w:val="left"/>
      <w:pPr>
        <w:ind w:left="1724" w:hanging="360"/>
      </w:pPr>
      <w:rPr>
        <w:b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2444" w:hanging="360"/>
      </w:pPr>
    </w:lvl>
    <w:lvl w:ilvl="2" w:tplc="040C001B" w:tentative="1">
      <w:start w:val="1"/>
      <w:numFmt w:val="lowerRoman"/>
      <w:lvlText w:val="%3."/>
      <w:lvlJc w:val="right"/>
      <w:pPr>
        <w:ind w:left="3164" w:hanging="180"/>
      </w:pPr>
    </w:lvl>
    <w:lvl w:ilvl="3" w:tplc="040C000F" w:tentative="1">
      <w:start w:val="1"/>
      <w:numFmt w:val="decimal"/>
      <w:lvlText w:val="%4."/>
      <w:lvlJc w:val="left"/>
      <w:pPr>
        <w:ind w:left="3884" w:hanging="360"/>
      </w:pPr>
    </w:lvl>
    <w:lvl w:ilvl="4" w:tplc="040C0019" w:tentative="1">
      <w:start w:val="1"/>
      <w:numFmt w:val="lowerLetter"/>
      <w:lvlText w:val="%5."/>
      <w:lvlJc w:val="left"/>
      <w:pPr>
        <w:ind w:left="4604" w:hanging="360"/>
      </w:pPr>
    </w:lvl>
    <w:lvl w:ilvl="5" w:tplc="040C001B" w:tentative="1">
      <w:start w:val="1"/>
      <w:numFmt w:val="lowerRoman"/>
      <w:lvlText w:val="%6."/>
      <w:lvlJc w:val="right"/>
      <w:pPr>
        <w:ind w:left="5324" w:hanging="180"/>
      </w:pPr>
    </w:lvl>
    <w:lvl w:ilvl="6" w:tplc="040C000F" w:tentative="1">
      <w:start w:val="1"/>
      <w:numFmt w:val="decimal"/>
      <w:lvlText w:val="%7."/>
      <w:lvlJc w:val="left"/>
      <w:pPr>
        <w:ind w:left="6044" w:hanging="360"/>
      </w:pPr>
    </w:lvl>
    <w:lvl w:ilvl="7" w:tplc="040C0019" w:tentative="1">
      <w:start w:val="1"/>
      <w:numFmt w:val="lowerLetter"/>
      <w:lvlText w:val="%8."/>
      <w:lvlJc w:val="left"/>
      <w:pPr>
        <w:ind w:left="6764" w:hanging="360"/>
      </w:pPr>
    </w:lvl>
    <w:lvl w:ilvl="8" w:tplc="040C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7" w15:restartNumberingAfterBreak="0">
    <w:nsid w:val="178D4142"/>
    <w:multiLevelType w:val="hybridMultilevel"/>
    <w:tmpl w:val="7584C0D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F20068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9" w15:restartNumberingAfterBreak="0">
    <w:nsid w:val="1EA96B99"/>
    <w:multiLevelType w:val="hybridMultilevel"/>
    <w:tmpl w:val="3E300220"/>
    <w:lvl w:ilvl="0" w:tplc="040C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C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1F49698E"/>
    <w:multiLevelType w:val="hybridMultilevel"/>
    <w:tmpl w:val="223484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5503F9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12" w15:restartNumberingAfterBreak="0">
    <w:nsid w:val="219D48CD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13" w15:restartNumberingAfterBreak="0">
    <w:nsid w:val="21B60C68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14" w15:restartNumberingAfterBreak="0">
    <w:nsid w:val="24906F57"/>
    <w:multiLevelType w:val="hybridMultilevel"/>
    <w:tmpl w:val="57D85FFC"/>
    <w:lvl w:ilvl="0" w:tplc="040C000F">
      <w:start w:val="1"/>
      <w:numFmt w:val="decimal"/>
      <w:lvlText w:val="%1."/>
      <w:lvlJc w:val="left"/>
      <w:pPr>
        <w:ind w:left="4298" w:hanging="360"/>
      </w:pPr>
    </w:lvl>
    <w:lvl w:ilvl="1" w:tplc="040C0019" w:tentative="1">
      <w:start w:val="1"/>
      <w:numFmt w:val="lowerLetter"/>
      <w:lvlText w:val="%2."/>
      <w:lvlJc w:val="left"/>
      <w:pPr>
        <w:ind w:left="5018" w:hanging="360"/>
      </w:pPr>
    </w:lvl>
    <w:lvl w:ilvl="2" w:tplc="040C001B" w:tentative="1">
      <w:start w:val="1"/>
      <w:numFmt w:val="lowerRoman"/>
      <w:lvlText w:val="%3."/>
      <w:lvlJc w:val="right"/>
      <w:pPr>
        <w:ind w:left="5738" w:hanging="180"/>
      </w:pPr>
    </w:lvl>
    <w:lvl w:ilvl="3" w:tplc="040C000F" w:tentative="1">
      <w:start w:val="1"/>
      <w:numFmt w:val="decimal"/>
      <w:lvlText w:val="%4."/>
      <w:lvlJc w:val="left"/>
      <w:pPr>
        <w:ind w:left="6458" w:hanging="360"/>
      </w:pPr>
    </w:lvl>
    <w:lvl w:ilvl="4" w:tplc="040C0019" w:tentative="1">
      <w:start w:val="1"/>
      <w:numFmt w:val="lowerLetter"/>
      <w:lvlText w:val="%5."/>
      <w:lvlJc w:val="left"/>
      <w:pPr>
        <w:ind w:left="7178" w:hanging="360"/>
      </w:pPr>
    </w:lvl>
    <w:lvl w:ilvl="5" w:tplc="040C001B" w:tentative="1">
      <w:start w:val="1"/>
      <w:numFmt w:val="lowerRoman"/>
      <w:lvlText w:val="%6."/>
      <w:lvlJc w:val="right"/>
      <w:pPr>
        <w:ind w:left="7898" w:hanging="180"/>
      </w:pPr>
    </w:lvl>
    <w:lvl w:ilvl="6" w:tplc="040C000F" w:tentative="1">
      <w:start w:val="1"/>
      <w:numFmt w:val="decimal"/>
      <w:lvlText w:val="%7."/>
      <w:lvlJc w:val="left"/>
      <w:pPr>
        <w:ind w:left="8618" w:hanging="360"/>
      </w:pPr>
    </w:lvl>
    <w:lvl w:ilvl="7" w:tplc="040C0019" w:tentative="1">
      <w:start w:val="1"/>
      <w:numFmt w:val="lowerLetter"/>
      <w:lvlText w:val="%8."/>
      <w:lvlJc w:val="left"/>
      <w:pPr>
        <w:ind w:left="9338" w:hanging="360"/>
      </w:pPr>
    </w:lvl>
    <w:lvl w:ilvl="8" w:tplc="040C001B" w:tentative="1">
      <w:start w:val="1"/>
      <w:numFmt w:val="lowerRoman"/>
      <w:lvlText w:val="%9."/>
      <w:lvlJc w:val="right"/>
      <w:pPr>
        <w:ind w:left="10058" w:hanging="180"/>
      </w:pPr>
    </w:lvl>
  </w:abstractNum>
  <w:abstractNum w:abstractNumId="15" w15:restartNumberingAfterBreak="0">
    <w:nsid w:val="2B8D7344"/>
    <w:multiLevelType w:val="hybridMultilevel"/>
    <w:tmpl w:val="B1940D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DA7350"/>
    <w:multiLevelType w:val="hybridMultilevel"/>
    <w:tmpl w:val="09F09898"/>
    <w:lvl w:ilvl="0" w:tplc="DDB896CE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DE729CF"/>
    <w:multiLevelType w:val="hybridMultilevel"/>
    <w:tmpl w:val="88EC5E4A"/>
    <w:lvl w:ilvl="0" w:tplc="B4269AD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36B69"/>
    <w:multiLevelType w:val="hybridMultilevel"/>
    <w:tmpl w:val="B71C662A"/>
    <w:lvl w:ilvl="0" w:tplc="040C0005">
      <w:start w:val="1"/>
      <w:numFmt w:val="bullet"/>
      <w:lvlText w:val=""/>
      <w:lvlJc w:val="left"/>
      <w:pPr>
        <w:ind w:left="15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28" w:hanging="360"/>
      </w:pPr>
      <w:rPr>
        <w:rFonts w:ascii="Wingdings" w:hAnsi="Wingdings" w:hint="default"/>
      </w:rPr>
    </w:lvl>
  </w:abstractNum>
  <w:abstractNum w:abstractNumId="19" w15:restartNumberingAfterBreak="0">
    <w:nsid w:val="327A2FBF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20" w15:restartNumberingAfterBreak="0">
    <w:nsid w:val="3CF82A08"/>
    <w:multiLevelType w:val="hybridMultilevel"/>
    <w:tmpl w:val="5D644186"/>
    <w:lvl w:ilvl="0" w:tplc="B7802E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426F3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22" w15:restartNumberingAfterBreak="0">
    <w:nsid w:val="43E907ED"/>
    <w:multiLevelType w:val="hybridMultilevel"/>
    <w:tmpl w:val="65E8E2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45362"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B7740B"/>
    <w:multiLevelType w:val="hybridMultilevel"/>
    <w:tmpl w:val="A95E0F24"/>
    <w:lvl w:ilvl="0" w:tplc="040C0013">
      <w:start w:val="1"/>
      <w:numFmt w:val="upperRoman"/>
      <w:lvlText w:val="%1."/>
      <w:lvlJc w:val="righ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4EDB6D80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25" w15:restartNumberingAfterBreak="0">
    <w:nsid w:val="4EE02D82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26" w15:restartNumberingAfterBreak="0">
    <w:nsid w:val="4F8865D6"/>
    <w:multiLevelType w:val="hybridMultilevel"/>
    <w:tmpl w:val="88EC5E4A"/>
    <w:lvl w:ilvl="0" w:tplc="B4269AD6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707025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28" w15:restartNumberingAfterBreak="0">
    <w:nsid w:val="558F0900"/>
    <w:multiLevelType w:val="hybridMultilevel"/>
    <w:tmpl w:val="7BAE274A"/>
    <w:lvl w:ilvl="0" w:tplc="E35284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1A63C8"/>
    <w:multiLevelType w:val="hybridMultilevel"/>
    <w:tmpl w:val="DD6ACE0A"/>
    <w:lvl w:ilvl="0" w:tplc="040C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5B366F55"/>
    <w:multiLevelType w:val="hybridMultilevel"/>
    <w:tmpl w:val="905A65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7B22DE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32" w15:restartNumberingAfterBreak="0">
    <w:nsid w:val="5F405507"/>
    <w:multiLevelType w:val="hybridMultilevel"/>
    <w:tmpl w:val="B3F8A7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1D735B1"/>
    <w:multiLevelType w:val="hybridMultilevel"/>
    <w:tmpl w:val="806AFC0C"/>
    <w:lvl w:ilvl="0" w:tplc="040C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4" w15:restartNumberingAfterBreak="0">
    <w:nsid w:val="629A0153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35" w15:restartNumberingAfterBreak="0">
    <w:nsid w:val="62F51B37"/>
    <w:multiLevelType w:val="hybridMultilevel"/>
    <w:tmpl w:val="9E3AA1C0"/>
    <w:lvl w:ilvl="0" w:tplc="D17071A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CA1F2D"/>
    <w:multiLevelType w:val="hybridMultilevel"/>
    <w:tmpl w:val="3E222E4C"/>
    <w:lvl w:ilvl="0" w:tplc="95CA09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B234BD"/>
    <w:multiLevelType w:val="hybridMultilevel"/>
    <w:tmpl w:val="FA92722A"/>
    <w:lvl w:ilvl="0" w:tplc="040C0001">
      <w:start w:val="1"/>
      <w:numFmt w:val="bullet"/>
      <w:lvlText w:val=""/>
      <w:lvlJc w:val="left"/>
      <w:pPr>
        <w:ind w:left="84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6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8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0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2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4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6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8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01" w:hanging="360"/>
      </w:pPr>
      <w:rPr>
        <w:rFonts w:ascii="Wingdings" w:hAnsi="Wingdings" w:hint="default"/>
      </w:rPr>
    </w:lvl>
  </w:abstractNum>
  <w:abstractNum w:abstractNumId="38" w15:restartNumberingAfterBreak="0">
    <w:nsid w:val="745D6FB4"/>
    <w:multiLevelType w:val="hybridMultilevel"/>
    <w:tmpl w:val="575AA72A"/>
    <w:lvl w:ilvl="0" w:tplc="040C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6340C22"/>
    <w:multiLevelType w:val="hybridMultilevel"/>
    <w:tmpl w:val="8BA019E0"/>
    <w:lvl w:ilvl="0" w:tplc="040C000F">
      <w:start w:val="1"/>
      <w:numFmt w:val="decimal"/>
      <w:lvlText w:val="%1."/>
      <w:lvlJc w:val="left"/>
      <w:pPr>
        <w:ind w:left="3591" w:hanging="360"/>
      </w:pPr>
    </w:lvl>
    <w:lvl w:ilvl="1" w:tplc="040C0019" w:tentative="1">
      <w:start w:val="1"/>
      <w:numFmt w:val="lowerLetter"/>
      <w:lvlText w:val="%2."/>
      <w:lvlJc w:val="left"/>
      <w:pPr>
        <w:ind w:left="4311" w:hanging="360"/>
      </w:pPr>
    </w:lvl>
    <w:lvl w:ilvl="2" w:tplc="040C001B" w:tentative="1">
      <w:start w:val="1"/>
      <w:numFmt w:val="lowerRoman"/>
      <w:lvlText w:val="%3."/>
      <w:lvlJc w:val="right"/>
      <w:pPr>
        <w:ind w:left="5031" w:hanging="180"/>
      </w:pPr>
    </w:lvl>
    <w:lvl w:ilvl="3" w:tplc="040C000F" w:tentative="1">
      <w:start w:val="1"/>
      <w:numFmt w:val="decimal"/>
      <w:lvlText w:val="%4."/>
      <w:lvlJc w:val="left"/>
      <w:pPr>
        <w:ind w:left="5751" w:hanging="360"/>
      </w:pPr>
    </w:lvl>
    <w:lvl w:ilvl="4" w:tplc="040C0019" w:tentative="1">
      <w:start w:val="1"/>
      <w:numFmt w:val="lowerLetter"/>
      <w:lvlText w:val="%5."/>
      <w:lvlJc w:val="left"/>
      <w:pPr>
        <w:ind w:left="6471" w:hanging="360"/>
      </w:pPr>
    </w:lvl>
    <w:lvl w:ilvl="5" w:tplc="040C001B" w:tentative="1">
      <w:start w:val="1"/>
      <w:numFmt w:val="lowerRoman"/>
      <w:lvlText w:val="%6."/>
      <w:lvlJc w:val="right"/>
      <w:pPr>
        <w:ind w:left="7191" w:hanging="180"/>
      </w:pPr>
    </w:lvl>
    <w:lvl w:ilvl="6" w:tplc="040C000F" w:tentative="1">
      <w:start w:val="1"/>
      <w:numFmt w:val="decimal"/>
      <w:lvlText w:val="%7."/>
      <w:lvlJc w:val="left"/>
      <w:pPr>
        <w:ind w:left="7911" w:hanging="360"/>
      </w:pPr>
    </w:lvl>
    <w:lvl w:ilvl="7" w:tplc="040C0019" w:tentative="1">
      <w:start w:val="1"/>
      <w:numFmt w:val="lowerLetter"/>
      <w:lvlText w:val="%8."/>
      <w:lvlJc w:val="left"/>
      <w:pPr>
        <w:ind w:left="8631" w:hanging="360"/>
      </w:pPr>
    </w:lvl>
    <w:lvl w:ilvl="8" w:tplc="040C001B" w:tentative="1">
      <w:start w:val="1"/>
      <w:numFmt w:val="lowerRoman"/>
      <w:lvlText w:val="%9."/>
      <w:lvlJc w:val="right"/>
      <w:pPr>
        <w:ind w:left="9351" w:hanging="180"/>
      </w:pPr>
    </w:lvl>
  </w:abstractNum>
  <w:abstractNum w:abstractNumId="40" w15:restartNumberingAfterBreak="0">
    <w:nsid w:val="767A7C3C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41" w15:restartNumberingAfterBreak="0">
    <w:nsid w:val="78617001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42" w15:restartNumberingAfterBreak="0">
    <w:nsid w:val="794801B6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43" w15:restartNumberingAfterBreak="0">
    <w:nsid w:val="7B827863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abstractNum w:abstractNumId="44" w15:restartNumberingAfterBreak="0">
    <w:nsid w:val="7DA57C7E"/>
    <w:multiLevelType w:val="hybridMultilevel"/>
    <w:tmpl w:val="AD8ECF22"/>
    <w:lvl w:ilvl="0" w:tplc="AA8682F6">
      <w:start w:val="1"/>
      <w:numFmt w:val="decimal"/>
      <w:lvlText w:val="%1"/>
      <w:lvlJc w:val="left"/>
      <w:pPr>
        <w:ind w:left="720" w:hanging="360"/>
      </w:pPr>
      <w:rPr>
        <w:rFonts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822403"/>
    <w:multiLevelType w:val="singleLevel"/>
    <w:tmpl w:val="47587A1A"/>
    <w:lvl w:ilvl="0">
      <w:numFmt w:val="none"/>
      <w:lvlText w:val="-"/>
      <w:legacy w:legacy="1" w:legacySpace="120" w:legacyIndent="360"/>
      <w:lvlJc w:val="left"/>
      <w:pPr>
        <w:ind w:left="1065" w:hanging="360"/>
      </w:pPr>
    </w:lvl>
  </w:abstractNum>
  <w:num w:numId="1">
    <w:abstractNumId w:val="34"/>
  </w:num>
  <w:num w:numId="2">
    <w:abstractNumId w:val="11"/>
  </w:num>
  <w:num w:numId="3">
    <w:abstractNumId w:val="3"/>
  </w:num>
  <w:num w:numId="4">
    <w:abstractNumId w:val="12"/>
  </w:num>
  <w:num w:numId="5">
    <w:abstractNumId w:val="21"/>
  </w:num>
  <w:num w:numId="6">
    <w:abstractNumId w:val="24"/>
  </w:num>
  <w:num w:numId="7">
    <w:abstractNumId w:val="8"/>
  </w:num>
  <w:num w:numId="8">
    <w:abstractNumId w:val="31"/>
  </w:num>
  <w:num w:numId="9">
    <w:abstractNumId w:val="40"/>
  </w:num>
  <w:num w:numId="10">
    <w:abstractNumId w:val="43"/>
  </w:num>
  <w:num w:numId="11">
    <w:abstractNumId w:val="27"/>
  </w:num>
  <w:num w:numId="12">
    <w:abstractNumId w:val="13"/>
  </w:num>
  <w:num w:numId="13">
    <w:abstractNumId w:val="25"/>
  </w:num>
  <w:num w:numId="14">
    <w:abstractNumId w:val="45"/>
  </w:num>
  <w:num w:numId="15">
    <w:abstractNumId w:val="1"/>
  </w:num>
  <w:num w:numId="16">
    <w:abstractNumId w:val="4"/>
  </w:num>
  <w:num w:numId="17">
    <w:abstractNumId w:val="41"/>
  </w:num>
  <w:num w:numId="18">
    <w:abstractNumId w:val="42"/>
  </w:num>
  <w:num w:numId="19">
    <w:abstractNumId w:val="19"/>
  </w:num>
  <w:num w:numId="20">
    <w:abstractNumId w:val="6"/>
  </w:num>
  <w:num w:numId="21">
    <w:abstractNumId w:val="23"/>
  </w:num>
  <w:num w:numId="22">
    <w:abstractNumId w:val="20"/>
  </w:num>
  <w:num w:numId="23">
    <w:abstractNumId w:val="35"/>
  </w:num>
  <w:num w:numId="24">
    <w:abstractNumId w:val="26"/>
  </w:num>
  <w:num w:numId="25">
    <w:abstractNumId w:val="18"/>
  </w:num>
  <w:num w:numId="26">
    <w:abstractNumId w:val="29"/>
  </w:num>
  <w:num w:numId="27">
    <w:abstractNumId w:val="38"/>
  </w:num>
  <w:num w:numId="28">
    <w:abstractNumId w:val="7"/>
  </w:num>
  <w:num w:numId="29">
    <w:abstractNumId w:val="14"/>
  </w:num>
  <w:num w:numId="30">
    <w:abstractNumId w:val="39"/>
  </w:num>
  <w:num w:numId="31">
    <w:abstractNumId w:val="17"/>
  </w:num>
  <w:num w:numId="32">
    <w:abstractNumId w:val="9"/>
  </w:num>
  <w:num w:numId="33">
    <w:abstractNumId w:val="36"/>
  </w:num>
  <w:num w:numId="34">
    <w:abstractNumId w:val="0"/>
  </w:num>
  <w:num w:numId="35">
    <w:abstractNumId w:val="10"/>
  </w:num>
  <w:num w:numId="36">
    <w:abstractNumId w:val="15"/>
  </w:num>
  <w:num w:numId="37">
    <w:abstractNumId w:val="33"/>
  </w:num>
  <w:num w:numId="38">
    <w:abstractNumId w:val="22"/>
  </w:num>
  <w:num w:numId="39">
    <w:abstractNumId w:val="30"/>
  </w:num>
  <w:num w:numId="40">
    <w:abstractNumId w:val="32"/>
  </w:num>
  <w:num w:numId="41">
    <w:abstractNumId w:val="2"/>
  </w:num>
  <w:num w:numId="42">
    <w:abstractNumId w:val="37"/>
  </w:num>
  <w:num w:numId="43">
    <w:abstractNumId w:val="5"/>
  </w:num>
  <w:num w:numId="44">
    <w:abstractNumId w:val="28"/>
  </w:num>
  <w:num w:numId="45">
    <w:abstractNumId w:val="44"/>
  </w:num>
  <w:num w:numId="46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B6597"/>
    <w:rsid w:val="000023D0"/>
    <w:rsid w:val="00004B9E"/>
    <w:rsid w:val="00007956"/>
    <w:rsid w:val="0001042D"/>
    <w:rsid w:val="00011360"/>
    <w:rsid w:val="00014123"/>
    <w:rsid w:val="00014D78"/>
    <w:rsid w:val="00014D86"/>
    <w:rsid w:val="00016683"/>
    <w:rsid w:val="00017600"/>
    <w:rsid w:val="00025E7D"/>
    <w:rsid w:val="00027981"/>
    <w:rsid w:val="0003515C"/>
    <w:rsid w:val="00037567"/>
    <w:rsid w:val="000378D0"/>
    <w:rsid w:val="00037C0F"/>
    <w:rsid w:val="00047117"/>
    <w:rsid w:val="0005281C"/>
    <w:rsid w:val="00063551"/>
    <w:rsid w:val="0006390C"/>
    <w:rsid w:val="00063AAC"/>
    <w:rsid w:val="00070E77"/>
    <w:rsid w:val="00071E6E"/>
    <w:rsid w:val="000731D8"/>
    <w:rsid w:val="00074C22"/>
    <w:rsid w:val="0007656B"/>
    <w:rsid w:val="00082A8B"/>
    <w:rsid w:val="00082D6D"/>
    <w:rsid w:val="00083760"/>
    <w:rsid w:val="0009149F"/>
    <w:rsid w:val="000A1A36"/>
    <w:rsid w:val="000A225A"/>
    <w:rsid w:val="000A2D31"/>
    <w:rsid w:val="000A2E84"/>
    <w:rsid w:val="000A2F16"/>
    <w:rsid w:val="000A4CBD"/>
    <w:rsid w:val="000A5FCF"/>
    <w:rsid w:val="000B36D7"/>
    <w:rsid w:val="000B449A"/>
    <w:rsid w:val="000C2B51"/>
    <w:rsid w:val="000C3B71"/>
    <w:rsid w:val="000C3CDB"/>
    <w:rsid w:val="000D0912"/>
    <w:rsid w:val="000D0B11"/>
    <w:rsid w:val="000D244C"/>
    <w:rsid w:val="000D45EB"/>
    <w:rsid w:val="000D645E"/>
    <w:rsid w:val="000D77CE"/>
    <w:rsid w:val="000D7F01"/>
    <w:rsid w:val="000E090B"/>
    <w:rsid w:val="000E22C4"/>
    <w:rsid w:val="000E513C"/>
    <w:rsid w:val="000F1C22"/>
    <w:rsid w:val="000F1D49"/>
    <w:rsid w:val="00100EBE"/>
    <w:rsid w:val="0010169F"/>
    <w:rsid w:val="0010562B"/>
    <w:rsid w:val="001057EA"/>
    <w:rsid w:val="001072D0"/>
    <w:rsid w:val="00110F53"/>
    <w:rsid w:val="001135F0"/>
    <w:rsid w:val="0011402A"/>
    <w:rsid w:val="00120CD9"/>
    <w:rsid w:val="0012204F"/>
    <w:rsid w:val="00124E9D"/>
    <w:rsid w:val="00130597"/>
    <w:rsid w:val="00133FE1"/>
    <w:rsid w:val="00136919"/>
    <w:rsid w:val="00144020"/>
    <w:rsid w:val="00153ACB"/>
    <w:rsid w:val="0015613D"/>
    <w:rsid w:val="00161148"/>
    <w:rsid w:val="001648E3"/>
    <w:rsid w:val="00164C14"/>
    <w:rsid w:val="00167AB6"/>
    <w:rsid w:val="00172606"/>
    <w:rsid w:val="00185DD2"/>
    <w:rsid w:val="001954AB"/>
    <w:rsid w:val="001A1992"/>
    <w:rsid w:val="001A2E41"/>
    <w:rsid w:val="001A3769"/>
    <w:rsid w:val="001A5196"/>
    <w:rsid w:val="001A5759"/>
    <w:rsid w:val="001B6111"/>
    <w:rsid w:val="001B6597"/>
    <w:rsid w:val="001C5983"/>
    <w:rsid w:val="001C5BB5"/>
    <w:rsid w:val="001C7083"/>
    <w:rsid w:val="001C7409"/>
    <w:rsid w:val="001D027A"/>
    <w:rsid w:val="001D0BE1"/>
    <w:rsid w:val="001D3381"/>
    <w:rsid w:val="001D37FB"/>
    <w:rsid w:val="001D5CBF"/>
    <w:rsid w:val="001D639A"/>
    <w:rsid w:val="001D68C5"/>
    <w:rsid w:val="001E3019"/>
    <w:rsid w:val="001E3135"/>
    <w:rsid w:val="001E7D28"/>
    <w:rsid w:val="001F1C56"/>
    <w:rsid w:val="001F25A0"/>
    <w:rsid w:val="001F50A1"/>
    <w:rsid w:val="001F6F51"/>
    <w:rsid w:val="001F7753"/>
    <w:rsid w:val="002022B1"/>
    <w:rsid w:val="00203AF6"/>
    <w:rsid w:val="00204A1B"/>
    <w:rsid w:val="00210C14"/>
    <w:rsid w:val="00216C30"/>
    <w:rsid w:val="00224FB3"/>
    <w:rsid w:val="00226F0F"/>
    <w:rsid w:val="0023184A"/>
    <w:rsid w:val="002320AB"/>
    <w:rsid w:val="0023597C"/>
    <w:rsid w:val="00236773"/>
    <w:rsid w:val="0024038F"/>
    <w:rsid w:val="00241FBA"/>
    <w:rsid w:val="002442EE"/>
    <w:rsid w:val="002454A1"/>
    <w:rsid w:val="00250AFC"/>
    <w:rsid w:val="00250AFD"/>
    <w:rsid w:val="00254228"/>
    <w:rsid w:val="00256328"/>
    <w:rsid w:val="00257AAE"/>
    <w:rsid w:val="00257B97"/>
    <w:rsid w:val="00263E84"/>
    <w:rsid w:val="0026473A"/>
    <w:rsid w:val="00264A71"/>
    <w:rsid w:val="00266B4C"/>
    <w:rsid w:val="002704F0"/>
    <w:rsid w:val="002735B0"/>
    <w:rsid w:val="0027724E"/>
    <w:rsid w:val="00283F6C"/>
    <w:rsid w:val="0029617A"/>
    <w:rsid w:val="002A1870"/>
    <w:rsid w:val="002A3B5B"/>
    <w:rsid w:val="002B30D3"/>
    <w:rsid w:val="002C440F"/>
    <w:rsid w:val="002C60A5"/>
    <w:rsid w:val="002D583A"/>
    <w:rsid w:val="002D609C"/>
    <w:rsid w:val="002D6D95"/>
    <w:rsid w:val="002E2B67"/>
    <w:rsid w:val="002E2DDB"/>
    <w:rsid w:val="002E5985"/>
    <w:rsid w:val="002F0709"/>
    <w:rsid w:val="002F5210"/>
    <w:rsid w:val="002F5539"/>
    <w:rsid w:val="00301D89"/>
    <w:rsid w:val="003116FC"/>
    <w:rsid w:val="003156C8"/>
    <w:rsid w:val="00317EB1"/>
    <w:rsid w:val="0032171A"/>
    <w:rsid w:val="00326B47"/>
    <w:rsid w:val="003306CB"/>
    <w:rsid w:val="003333CF"/>
    <w:rsid w:val="0033355B"/>
    <w:rsid w:val="00334878"/>
    <w:rsid w:val="00335576"/>
    <w:rsid w:val="00336F1B"/>
    <w:rsid w:val="00337BF2"/>
    <w:rsid w:val="00340F27"/>
    <w:rsid w:val="00343321"/>
    <w:rsid w:val="003434E0"/>
    <w:rsid w:val="00344110"/>
    <w:rsid w:val="003537A0"/>
    <w:rsid w:val="00353853"/>
    <w:rsid w:val="00363BAF"/>
    <w:rsid w:val="00363F75"/>
    <w:rsid w:val="00364E48"/>
    <w:rsid w:val="00373432"/>
    <w:rsid w:val="00376C0A"/>
    <w:rsid w:val="003826C3"/>
    <w:rsid w:val="00384650"/>
    <w:rsid w:val="0039167D"/>
    <w:rsid w:val="003945C8"/>
    <w:rsid w:val="00397FF0"/>
    <w:rsid w:val="003B19F1"/>
    <w:rsid w:val="003B65F3"/>
    <w:rsid w:val="003B72FB"/>
    <w:rsid w:val="003C0715"/>
    <w:rsid w:val="003C43A0"/>
    <w:rsid w:val="003C56DA"/>
    <w:rsid w:val="003C67AF"/>
    <w:rsid w:val="003C752C"/>
    <w:rsid w:val="003D1D14"/>
    <w:rsid w:val="003E011D"/>
    <w:rsid w:val="003E32A8"/>
    <w:rsid w:val="003E3BD6"/>
    <w:rsid w:val="003E41F9"/>
    <w:rsid w:val="003F0E68"/>
    <w:rsid w:val="003F33EC"/>
    <w:rsid w:val="003F5668"/>
    <w:rsid w:val="00401A02"/>
    <w:rsid w:val="00402660"/>
    <w:rsid w:val="00402B20"/>
    <w:rsid w:val="0040759D"/>
    <w:rsid w:val="004134A3"/>
    <w:rsid w:val="00414112"/>
    <w:rsid w:val="00415512"/>
    <w:rsid w:val="004236D7"/>
    <w:rsid w:val="00425397"/>
    <w:rsid w:val="004465D5"/>
    <w:rsid w:val="00450205"/>
    <w:rsid w:val="004523BE"/>
    <w:rsid w:val="00452A01"/>
    <w:rsid w:val="00462828"/>
    <w:rsid w:val="00462B0B"/>
    <w:rsid w:val="00480051"/>
    <w:rsid w:val="00485A07"/>
    <w:rsid w:val="004866CB"/>
    <w:rsid w:val="0048686B"/>
    <w:rsid w:val="00496649"/>
    <w:rsid w:val="004A5E7F"/>
    <w:rsid w:val="004B07B3"/>
    <w:rsid w:val="004B2711"/>
    <w:rsid w:val="004C568D"/>
    <w:rsid w:val="004C709D"/>
    <w:rsid w:val="004D23D1"/>
    <w:rsid w:val="004D5560"/>
    <w:rsid w:val="004D7150"/>
    <w:rsid w:val="004E385A"/>
    <w:rsid w:val="004E3AAC"/>
    <w:rsid w:val="004E59DC"/>
    <w:rsid w:val="005012BE"/>
    <w:rsid w:val="00510E5B"/>
    <w:rsid w:val="00515402"/>
    <w:rsid w:val="0051584D"/>
    <w:rsid w:val="00520C41"/>
    <w:rsid w:val="0053200F"/>
    <w:rsid w:val="00535333"/>
    <w:rsid w:val="005377ED"/>
    <w:rsid w:val="005409ED"/>
    <w:rsid w:val="00541CE2"/>
    <w:rsid w:val="00542683"/>
    <w:rsid w:val="00544213"/>
    <w:rsid w:val="005451A8"/>
    <w:rsid w:val="00545B55"/>
    <w:rsid w:val="00545F84"/>
    <w:rsid w:val="00547E63"/>
    <w:rsid w:val="005524B7"/>
    <w:rsid w:val="00560727"/>
    <w:rsid w:val="00561D47"/>
    <w:rsid w:val="005647CB"/>
    <w:rsid w:val="005672F1"/>
    <w:rsid w:val="00567813"/>
    <w:rsid w:val="00571C24"/>
    <w:rsid w:val="00573303"/>
    <w:rsid w:val="005735D7"/>
    <w:rsid w:val="005763BE"/>
    <w:rsid w:val="00581356"/>
    <w:rsid w:val="00582FA1"/>
    <w:rsid w:val="005848D4"/>
    <w:rsid w:val="00584D91"/>
    <w:rsid w:val="00591D90"/>
    <w:rsid w:val="00596E86"/>
    <w:rsid w:val="005A4CEA"/>
    <w:rsid w:val="005B4712"/>
    <w:rsid w:val="005C33F9"/>
    <w:rsid w:val="005C41AC"/>
    <w:rsid w:val="005C575B"/>
    <w:rsid w:val="005D148B"/>
    <w:rsid w:val="005D6A17"/>
    <w:rsid w:val="005E020F"/>
    <w:rsid w:val="005E0E13"/>
    <w:rsid w:val="005E6763"/>
    <w:rsid w:val="005F30D4"/>
    <w:rsid w:val="005F440D"/>
    <w:rsid w:val="005F49A0"/>
    <w:rsid w:val="005F5092"/>
    <w:rsid w:val="005F549F"/>
    <w:rsid w:val="006009CB"/>
    <w:rsid w:val="00602146"/>
    <w:rsid w:val="0060332F"/>
    <w:rsid w:val="00604485"/>
    <w:rsid w:val="00614AE0"/>
    <w:rsid w:val="0062034E"/>
    <w:rsid w:val="00621E54"/>
    <w:rsid w:val="006239B8"/>
    <w:rsid w:val="00627B4A"/>
    <w:rsid w:val="00627C01"/>
    <w:rsid w:val="00646AD8"/>
    <w:rsid w:val="006607DF"/>
    <w:rsid w:val="0066108B"/>
    <w:rsid w:val="00665305"/>
    <w:rsid w:val="00665CDE"/>
    <w:rsid w:val="00667A3C"/>
    <w:rsid w:val="0067120E"/>
    <w:rsid w:val="006801C0"/>
    <w:rsid w:val="00682C89"/>
    <w:rsid w:val="00686991"/>
    <w:rsid w:val="006958EE"/>
    <w:rsid w:val="00697618"/>
    <w:rsid w:val="006A432B"/>
    <w:rsid w:val="006A6213"/>
    <w:rsid w:val="006A624A"/>
    <w:rsid w:val="006A68A3"/>
    <w:rsid w:val="006A6B7E"/>
    <w:rsid w:val="006B7E1E"/>
    <w:rsid w:val="006C4A0E"/>
    <w:rsid w:val="006C6DFB"/>
    <w:rsid w:val="006C7AB1"/>
    <w:rsid w:val="006D08D5"/>
    <w:rsid w:val="006D4B96"/>
    <w:rsid w:val="006D6613"/>
    <w:rsid w:val="006E65C6"/>
    <w:rsid w:val="006E6BD7"/>
    <w:rsid w:val="006F1204"/>
    <w:rsid w:val="006F2FE2"/>
    <w:rsid w:val="006F36D9"/>
    <w:rsid w:val="006F3D0E"/>
    <w:rsid w:val="006F7282"/>
    <w:rsid w:val="00701191"/>
    <w:rsid w:val="007016D6"/>
    <w:rsid w:val="00701C56"/>
    <w:rsid w:val="00702B6B"/>
    <w:rsid w:val="00706192"/>
    <w:rsid w:val="00713DE0"/>
    <w:rsid w:val="0071498A"/>
    <w:rsid w:val="007226B0"/>
    <w:rsid w:val="00724CCB"/>
    <w:rsid w:val="00733FD9"/>
    <w:rsid w:val="00735656"/>
    <w:rsid w:val="00736D75"/>
    <w:rsid w:val="00737151"/>
    <w:rsid w:val="007423C9"/>
    <w:rsid w:val="00745CD5"/>
    <w:rsid w:val="0075085A"/>
    <w:rsid w:val="007530FB"/>
    <w:rsid w:val="00754C20"/>
    <w:rsid w:val="007556D6"/>
    <w:rsid w:val="007610E3"/>
    <w:rsid w:val="00761D52"/>
    <w:rsid w:val="00764085"/>
    <w:rsid w:val="00773791"/>
    <w:rsid w:val="00774668"/>
    <w:rsid w:val="00775F61"/>
    <w:rsid w:val="00780745"/>
    <w:rsid w:val="00787DBD"/>
    <w:rsid w:val="0079734E"/>
    <w:rsid w:val="007A2274"/>
    <w:rsid w:val="007A3A04"/>
    <w:rsid w:val="007A3E2A"/>
    <w:rsid w:val="007B1104"/>
    <w:rsid w:val="007B27DA"/>
    <w:rsid w:val="007C176B"/>
    <w:rsid w:val="007C6856"/>
    <w:rsid w:val="007C6E82"/>
    <w:rsid w:val="007C7722"/>
    <w:rsid w:val="007D7661"/>
    <w:rsid w:val="007E575E"/>
    <w:rsid w:val="007E71B7"/>
    <w:rsid w:val="007F71E3"/>
    <w:rsid w:val="00802908"/>
    <w:rsid w:val="00804C5B"/>
    <w:rsid w:val="00806217"/>
    <w:rsid w:val="00810001"/>
    <w:rsid w:val="00812C9F"/>
    <w:rsid w:val="008147A4"/>
    <w:rsid w:val="00814C28"/>
    <w:rsid w:val="0081745A"/>
    <w:rsid w:val="00825DAF"/>
    <w:rsid w:val="008341AF"/>
    <w:rsid w:val="008418C1"/>
    <w:rsid w:val="00841A53"/>
    <w:rsid w:val="008461A6"/>
    <w:rsid w:val="008463B5"/>
    <w:rsid w:val="008537E2"/>
    <w:rsid w:val="00854849"/>
    <w:rsid w:val="00855727"/>
    <w:rsid w:val="00856F01"/>
    <w:rsid w:val="00857F09"/>
    <w:rsid w:val="0086382D"/>
    <w:rsid w:val="00867A99"/>
    <w:rsid w:val="00870EEF"/>
    <w:rsid w:val="00871AA1"/>
    <w:rsid w:val="008723EA"/>
    <w:rsid w:val="00886285"/>
    <w:rsid w:val="008866CF"/>
    <w:rsid w:val="00887A16"/>
    <w:rsid w:val="008A1240"/>
    <w:rsid w:val="008A23EC"/>
    <w:rsid w:val="008B62A8"/>
    <w:rsid w:val="008B6C82"/>
    <w:rsid w:val="008C3AF0"/>
    <w:rsid w:val="008C696C"/>
    <w:rsid w:val="008D036A"/>
    <w:rsid w:val="008D385B"/>
    <w:rsid w:val="008D6091"/>
    <w:rsid w:val="008D628D"/>
    <w:rsid w:val="008D7D6A"/>
    <w:rsid w:val="008E55A0"/>
    <w:rsid w:val="008F0420"/>
    <w:rsid w:val="008F1370"/>
    <w:rsid w:val="008F29CE"/>
    <w:rsid w:val="008F2DB2"/>
    <w:rsid w:val="008F4812"/>
    <w:rsid w:val="008F76B2"/>
    <w:rsid w:val="00902B2E"/>
    <w:rsid w:val="00905FA9"/>
    <w:rsid w:val="0091289B"/>
    <w:rsid w:val="00921E3C"/>
    <w:rsid w:val="0092504B"/>
    <w:rsid w:val="009412EA"/>
    <w:rsid w:val="00941876"/>
    <w:rsid w:val="0094313B"/>
    <w:rsid w:val="00950F8F"/>
    <w:rsid w:val="00951573"/>
    <w:rsid w:val="009525C4"/>
    <w:rsid w:val="0095368F"/>
    <w:rsid w:val="00957C8D"/>
    <w:rsid w:val="0096035C"/>
    <w:rsid w:val="00966D44"/>
    <w:rsid w:val="0099236B"/>
    <w:rsid w:val="00993F79"/>
    <w:rsid w:val="00995B99"/>
    <w:rsid w:val="009968A0"/>
    <w:rsid w:val="00996FB2"/>
    <w:rsid w:val="009A417C"/>
    <w:rsid w:val="009A7932"/>
    <w:rsid w:val="009B7258"/>
    <w:rsid w:val="009C0837"/>
    <w:rsid w:val="009C287F"/>
    <w:rsid w:val="009C2976"/>
    <w:rsid w:val="009C3B98"/>
    <w:rsid w:val="009C3ECE"/>
    <w:rsid w:val="009C5B01"/>
    <w:rsid w:val="009C65CB"/>
    <w:rsid w:val="009D0681"/>
    <w:rsid w:val="009D17BE"/>
    <w:rsid w:val="009D1BF7"/>
    <w:rsid w:val="009D228A"/>
    <w:rsid w:val="009E2F95"/>
    <w:rsid w:val="009E3146"/>
    <w:rsid w:val="009E3F75"/>
    <w:rsid w:val="009F2A68"/>
    <w:rsid w:val="009F75AC"/>
    <w:rsid w:val="00A00709"/>
    <w:rsid w:val="00A03675"/>
    <w:rsid w:val="00A1402E"/>
    <w:rsid w:val="00A2436B"/>
    <w:rsid w:val="00A2634E"/>
    <w:rsid w:val="00A30C6F"/>
    <w:rsid w:val="00A30D72"/>
    <w:rsid w:val="00A4394F"/>
    <w:rsid w:val="00A55306"/>
    <w:rsid w:val="00A5687C"/>
    <w:rsid w:val="00A57D1D"/>
    <w:rsid w:val="00A603E3"/>
    <w:rsid w:val="00A62C45"/>
    <w:rsid w:val="00A632DA"/>
    <w:rsid w:val="00A6598E"/>
    <w:rsid w:val="00A72DD5"/>
    <w:rsid w:val="00A75CCC"/>
    <w:rsid w:val="00A75D28"/>
    <w:rsid w:val="00A81B4B"/>
    <w:rsid w:val="00A9236D"/>
    <w:rsid w:val="00A9553C"/>
    <w:rsid w:val="00A96F4D"/>
    <w:rsid w:val="00AA7F0B"/>
    <w:rsid w:val="00AC12E4"/>
    <w:rsid w:val="00AC2384"/>
    <w:rsid w:val="00AC321B"/>
    <w:rsid w:val="00AC5FE5"/>
    <w:rsid w:val="00AD008E"/>
    <w:rsid w:val="00AD7315"/>
    <w:rsid w:val="00AD7C47"/>
    <w:rsid w:val="00AF25A8"/>
    <w:rsid w:val="00AF2B75"/>
    <w:rsid w:val="00AF479E"/>
    <w:rsid w:val="00B00BE0"/>
    <w:rsid w:val="00B0170B"/>
    <w:rsid w:val="00B0172D"/>
    <w:rsid w:val="00B01CEF"/>
    <w:rsid w:val="00B02E1B"/>
    <w:rsid w:val="00B06309"/>
    <w:rsid w:val="00B12E0E"/>
    <w:rsid w:val="00B149B1"/>
    <w:rsid w:val="00B23061"/>
    <w:rsid w:val="00B23737"/>
    <w:rsid w:val="00B30073"/>
    <w:rsid w:val="00B32733"/>
    <w:rsid w:val="00B4668D"/>
    <w:rsid w:val="00B475C6"/>
    <w:rsid w:val="00B47DB9"/>
    <w:rsid w:val="00B51B9D"/>
    <w:rsid w:val="00B51CA4"/>
    <w:rsid w:val="00B529F4"/>
    <w:rsid w:val="00B53148"/>
    <w:rsid w:val="00B61569"/>
    <w:rsid w:val="00B62702"/>
    <w:rsid w:val="00B62D0D"/>
    <w:rsid w:val="00B72F9B"/>
    <w:rsid w:val="00B81F08"/>
    <w:rsid w:val="00B828A3"/>
    <w:rsid w:val="00B85E4C"/>
    <w:rsid w:val="00B94408"/>
    <w:rsid w:val="00B95121"/>
    <w:rsid w:val="00B96340"/>
    <w:rsid w:val="00B96940"/>
    <w:rsid w:val="00BB11F2"/>
    <w:rsid w:val="00BB1E7D"/>
    <w:rsid w:val="00BB3304"/>
    <w:rsid w:val="00BB337F"/>
    <w:rsid w:val="00BB3722"/>
    <w:rsid w:val="00BB7183"/>
    <w:rsid w:val="00BB74C2"/>
    <w:rsid w:val="00BC3FC4"/>
    <w:rsid w:val="00BC4FF2"/>
    <w:rsid w:val="00BC6308"/>
    <w:rsid w:val="00BD2750"/>
    <w:rsid w:val="00BD5B8A"/>
    <w:rsid w:val="00BD6BDE"/>
    <w:rsid w:val="00BE152C"/>
    <w:rsid w:val="00BE3E8D"/>
    <w:rsid w:val="00BE6FAE"/>
    <w:rsid w:val="00BF46E7"/>
    <w:rsid w:val="00C039AD"/>
    <w:rsid w:val="00C0408F"/>
    <w:rsid w:val="00C05D6C"/>
    <w:rsid w:val="00C06DAC"/>
    <w:rsid w:val="00C07848"/>
    <w:rsid w:val="00C146B9"/>
    <w:rsid w:val="00C1668D"/>
    <w:rsid w:val="00C17F44"/>
    <w:rsid w:val="00C2783C"/>
    <w:rsid w:val="00C33DE0"/>
    <w:rsid w:val="00C35017"/>
    <w:rsid w:val="00C36D8D"/>
    <w:rsid w:val="00C375B2"/>
    <w:rsid w:val="00C377EF"/>
    <w:rsid w:val="00C46844"/>
    <w:rsid w:val="00C50BE4"/>
    <w:rsid w:val="00C62114"/>
    <w:rsid w:val="00C731C9"/>
    <w:rsid w:val="00C73D68"/>
    <w:rsid w:val="00C76424"/>
    <w:rsid w:val="00C8579C"/>
    <w:rsid w:val="00C90001"/>
    <w:rsid w:val="00C95FAC"/>
    <w:rsid w:val="00CA4F49"/>
    <w:rsid w:val="00CA75D4"/>
    <w:rsid w:val="00CA7685"/>
    <w:rsid w:val="00CB41BD"/>
    <w:rsid w:val="00CB7604"/>
    <w:rsid w:val="00CC433C"/>
    <w:rsid w:val="00CD2C29"/>
    <w:rsid w:val="00CD5211"/>
    <w:rsid w:val="00CD746D"/>
    <w:rsid w:val="00CE13F3"/>
    <w:rsid w:val="00CE475F"/>
    <w:rsid w:val="00CE5ACE"/>
    <w:rsid w:val="00CF051D"/>
    <w:rsid w:val="00CF0814"/>
    <w:rsid w:val="00CF132F"/>
    <w:rsid w:val="00CF1916"/>
    <w:rsid w:val="00CF2459"/>
    <w:rsid w:val="00CF269A"/>
    <w:rsid w:val="00CF5E29"/>
    <w:rsid w:val="00D01D50"/>
    <w:rsid w:val="00D048F8"/>
    <w:rsid w:val="00D065B8"/>
    <w:rsid w:val="00D107DA"/>
    <w:rsid w:val="00D25D1C"/>
    <w:rsid w:val="00D26D92"/>
    <w:rsid w:val="00D2723B"/>
    <w:rsid w:val="00D35B8D"/>
    <w:rsid w:val="00D40A4E"/>
    <w:rsid w:val="00D41448"/>
    <w:rsid w:val="00D50175"/>
    <w:rsid w:val="00D535C7"/>
    <w:rsid w:val="00D557B3"/>
    <w:rsid w:val="00D5698F"/>
    <w:rsid w:val="00D63C79"/>
    <w:rsid w:val="00D64157"/>
    <w:rsid w:val="00D70AC1"/>
    <w:rsid w:val="00D7241A"/>
    <w:rsid w:val="00D72BC1"/>
    <w:rsid w:val="00D73BF3"/>
    <w:rsid w:val="00D74449"/>
    <w:rsid w:val="00D75B69"/>
    <w:rsid w:val="00D761B1"/>
    <w:rsid w:val="00D80CB9"/>
    <w:rsid w:val="00D94E16"/>
    <w:rsid w:val="00D971B4"/>
    <w:rsid w:val="00D97587"/>
    <w:rsid w:val="00DA1B3D"/>
    <w:rsid w:val="00DA1F48"/>
    <w:rsid w:val="00DA3597"/>
    <w:rsid w:val="00DA56E8"/>
    <w:rsid w:val="00DA5AC7"/>
    <w:rsid w:val="00DA6983"/>
    <w:rsid w:val="00DB64DA"/>
    <w:rsid w:val="00DC06B3"/>
    <w:rsid w:val="00DC0B8E"/>
    <w:rsid w:val="00DC212E"/>
    <w:rsid w:val="00DC69FD"/>
    <w:rsid w:val="00DC7ECF"/>
    <w:rsid w:val="00DD1C18"/>
    <w:rsid w:val="00DE0814"/>
    <w:rsid w:val="00DE7441"/>
    <w:rsid w:val="00DF2A9E"/>
    <w:rsid w:val="00DF75BA"/>
    <w:rsid w:val="00E01B1E"/>
    <w:rsid w:val="00E1149F"/>
    <w:rsid w:val="00E1322E"/>
    <w:rsid w:val="00E13687"/>
    <w:rsid w:val="00E14517"/>
    <w:rsid w:val="00E20762"/>
    <w:rsid w:val="00E22066"/>
    <w:rsid w:val="00E24708"/>
    <w:rsid w:val="00E34309"/>
    <w:rsid w:val="00E41ED8"/>
    <w:rsid w:val="00E47253"/>
    <w:rsid w:val="00E52A03"/>
    <w:rsid w:val="00E56B6A"/>
    <w:rsid w:val="00E66117"/>
    <w:rsid w:val="00E74184"/>
    <w:rsid w:val="00E81BBA"/>
    <w:rsid w:val="00E84C4D"/>
    <w:rsid w:val="00E857FE"/>
    <w:rsid w:val="00E93EED"/>
    <w:rsid w:val="00E93FC3"/>
    <w:rsid w:val="00EA51F3"/>
    <w:rsid w:val="00EB3610"/>
    <w:rsid w:val="00EB7181"/>
    <w:rsid w:val="00EC49CA"/>
    <w:rsid w:val="00ED3BEA"/>
    <w:rsid w:val="00EE2939"/>
    <w:rsid w:val="00EF209B"/>
    <w:rsid w:val="00F0524F"/>
    <w:rsid w:val="00F05C36"/>
    <w:rsid w:val="00F122F8"/>
    <w:rsid w:val="00F1484D"/>
    <w:rsid w:val="00F15BD8"/>
    <w:rsid w:val="00F15CD3"/>
    <w:rsid w:val="00F21E9D"/>
    <w:rsid w:val="00F23334"/>
    <w:rsid w:val="00F27123"/>
    <w:rsid w:val="00F30F0F"/>
    <w:rsid w:val="00F31921"/>
    <w:rsid w:val="00F3302C"/>
    <w:rsid w:val="00F35EFB"/>
    <w:rsid w:val="00F40543"/>
    <w:rsid w:val="00F41141"/>
    <w:rsid w:val="00F528BF"/>
    <w:rsid w:val="00F572BC"/>
    <w:rsid w:val="00F57533"/>
    <w:rsid w:val="00F66DD5"/>
    <w:rsid w:val="00F67E94"/>
    <w:rsid w:val="00F72FDD"/>
    <w:rsid w:val="00F76390"/>
    <w:rsid w:val="00F81524"/>
    <w:rsid w:val="00F86CF9"/>
    <w:rsid w:val="00F90E07"/>
    <w:rsid w:val="00F90F4A"/>
    <w:rsid w:val="00F958E2"/>
    <w:rsid w:val="00F95B77"/>
    <w:rsid w:val="00FA0492"/>
    <w:rsid w:val="00FA1F14"/>
    <w:rsid w:val="00FA228F"/>
    <w:rsid w:val="00FA3AB6"/>
    <w:rsid w:val="00FA3CEE"/>
    <w:rsid w:val="00FA5BAD"/>
    <w:rsid w:val="00FB2BFC"/>
    <w:rsid w:val="00FB3F62"/>
    <w:rsid w:val="00FC0938"/>
    <w:rsid w:val="00FC2EF4"/>
    <w:rsid w:val="00FC3545"/>
    <w:rsid w:val="00FE199E"/>
    <w:rsid w:val="00FE47C3"/>
    <w:rsid w:val="00FE6447"/>
    <w:rsid w:val="00FF21A2"/>
    <w:rsid w:val="00FF3731"/>
    <w:rsid w:val="00FF37E6"/>
    <w:rsid w:val="00FF52E4"/>
    <w:rsid w:val="00FF6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283"/>
        <o:r id="V:Rule2" type="connector" idref="#_x0000_s1284"/>
      </o:rules>
    </o:shapelayout>
  </w:shapeDefaults>
  <w:decimalSymbol w:val=","/>
  <w:listSeparator w:val=";"/>
  <w15:docId w15:val="{32BFB12F-B160-4425-BA16-62A5613E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D6A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8F4812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20CD9"/>
    <w:pPr>
      <w:spacing w:before="240" w:after="60"/>
      <w:outlineLvl w:val="5"/>
    </w:pPr>
    <w:rPr>
      <w:rFonts w:eastAsia="Times New Roman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7AB1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6C7AB1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C7A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6C7AB1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C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6C7AB1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0378D0"/>
    <w:pPr>
      <w:ind w:left="720"/>
      <w:contextualSpacing/>
    </w:pPr>
  </w:style>
  <w:style w:type="character" w:customStyle="1" w:styleId="Titre1Car">
    <w:name w:val="Titre 1 Car"/>
    <w:link w:val="Titre1"/>
    <w:uiPriority w:val="9"/>
    <w:rsid w:val="008F481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Sansinterligne">
    <w:name w:val="No Spacing"/>
    <w:uiPriority w:val="1"/>
    <w:qFormat/>
    <w:rsid w:val="008F4812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9C3B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table" w:styleId="Grilledutableau">
    <w:name w:val="Table Grid"/>
    <w:basedOn w:val="TableauNormal"/>
    <w:rsid w:val="000E09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2">
    <w:name w:val="Body Text 2"/>
    <w:basedOn w:val="Normal"/>
    <w:link w:val="Corpsdetexte2Car"/>
    <w:rsid w:val="00CF0814"/>
    <w:pPr>
      <w:spacing w:after="0" w:line="240" w:lineRule="auto"/>
      <w:jc w:val="center"/>
    </w:pPr>
    <w:rPr>
      <w:rFonts w:ascii="Times New Roman" w:eastAsia="Times New Roman" w:hAnsi="Times New Roman"/>
      <w:b/>
      <w:sz w:val="20"/>
      <w:szCs w:val="20"/>
      <w:lang w:eastAsia="fr-FR"/>
    </w:rPr>
  </w:style>
  <w:style w:type="character" w:customStyle="1" w:styleId="Corpsdetexte2Car">
    <w:name w:val="Corps de texte 2 Car"/>
    <w:link w:val="Corpsdetexte2"/>
    <w:rsid w:val="00CF0814"/>
    <w:rPr>
      <w:rFonts w:ascii="Times New Roman" w:eastAsia="Times New Roman" w:hAnsi="Times New Roman"/>
      <w:b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26473A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26473A"/>
    <w:rPr>
      <w:sz w:val="22"/>
      <w:szCs w:val="22"/>
      <w:lang w:eastAsia="en-US"/>
    </w:rPr>
  </w:style>
  <w:style w:type="character" w:customStyle="1" w:styleId="Titre6Car">
    <w:name w:val="Titre 6 Car"/>
    <w:link w:val="Titre6"/>
    <w:uiPriority w:val="9"/>
    <w:semiHidden/>
    <w:rsid w:val="00120CD9"/>
    <w:rPr>
      <w:rFonts w:ascii="Calibri" w:eastAsia="Times New Roman" w:hAnsi="Calibri" w:cs="Times New Roman"/>
      <w:b/>
      <w:bCs/>
      <w:sz w:val="22"/>
      <w:szCs w:val="22"/>
      <w:lang w:eastAsia="en-US"/>
    </w:rPr>
  </w:style>
  <w:style w:type="paragraph" w:styleId="Corpsdetexte3">
    <w:name w:val="Body Text 3"/>
    <w:basedOn w:val="Normal"/>
    <w:link w:val="Corpsdetexte3Car"/>
    <w:uiPriority w:val="99"/>
    <w:unhideWhenUsed/>
    <w:rsid w:val="00120CD9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link w:val="Corpsdetexte3"/>
    <w:uiPriority w:val="99"/>
    <w:rsid w:val="00120CD9"/>
    <w:rPr>
      <w:sz w:val="16"/>
      <w:szCs w:val="16"/>
      <w:lang w:eastAsia="en-US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120CD9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semiHidden/>
    <w:rsid w:val="00120CD9"/>
    <w:rPr>
      <w:sz w:val="22"/>
      <w:szCs w:val="22"/>
      <w:lang w:eastAsia="en-US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120CD9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link w:val="Retraitcorpsdetexte3"/>
    <w:uiPriority w:val="99"/>
    <w:semiHidden/>
    <w:rsid w:val="00120CD9"/>
    <w:rPr>
      <w:sz w:val="16"/>
      <w:szCs w:val="16"/>
      <w:lang w:eastAsia="en-US"/>
    </w:rPr>
  </w:style>
  <w:style w:type="character" w:styleId="Textedelespacerserv">
    <w:name w:val="Placeholder Text"/>
    <w:basedOn w:val="Policepardfaut"/>
    <w:uiPriority w:val="99"/>
    <w:semiHidden/>
    <w:rsid w:val="00070E77"/>
    <w:rPr>
      <w:color w:val="808080"/>
    </w:rPr>
  </w:style>
  <w:style w:type="character" w:customStyle="1" w:styleId="apple-converted-space">
    <w:name w:val="apple-converted-space"/>
    <w:basedOn w:val="Policepardfaut"/>
    <w:rsid w:val="00806217"/>
  </w:style>
  <w:style w:type="character" w:styleId="Accentuation">
    <w:name w:val="Emphasis"/>
    <w:basedOn w:val="Policepardfaut"/>
    <w:uiPriority w:val="20"/>
    <w:qFormat/>
    <w:rsid w:val="008062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23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237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13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172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085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3739A-1828-4DC8-B340-B9DFFD0049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481</Words>
  <Characters>2649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sandrine</dc:creator>
  <cp:lastModifiedBy>BRUNED</cp:lastModifiedBy>
  <cp:revision>6</cp:revision>
  <cp:lastPrinted>2019-10-04T11:27:00Z</cp:lastPrinted>
  <dcterms:created xsi:type="dcterms:W3CDTF">2020-11-04T16:20:00Z</dcterms:created>
  <dcterms:modified xsi:type="dcterms:W3CDTF">2020-11-08T16:44:00Z</dcterms:modified>
</cp:coreProperties>
</file>